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587D5673" w:rsidR="00007059" w:rsidRDefault="00000000" w:rsidP="0042616D">
      <w:pPr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Chapitre </w:t>
      </w:r>
      <w:r w:rsidR="003415D0">
        <w:rPr>
          <w:b/>
          <w:sz w:val="36"/>
          <w:szCs w:val="36"/>
        </w:rPr>
        <w:t>2</w:t>
      </w:r>
      <w:r w:rsidR="00FC204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: </w:t>
      </w:r>
      <w:r w:rsidR="003415D0">
        <w:rPr>
          <w:b/>
          <w:sz w:val="36"/>
          <w:szCs w:val="36"/>
        </w:rPr>
        <w:t xml:space="preserve"> Espèce chimique</w:t>
      </w:r>
    </w:p>
    <w:p w14:paraId="7B263242" w14:textId="77777777" w:rsidR="00FA61B6" w:rsidRPr="003461B1" w:rsidRDefault="00FA61B6" w:rsidP="00FA61B6">
      <w:pPr>
        <w:spacing w:before="60" w:after="0"/>
        <w:jc w:val="both"/>
        <w:rPr>
          <w:b/>
          <w:color w:val="4472C4"/>
          <w:sz w:val="16"/>
          <w:szCs w:val="16"/>
        </w:rPr>
      </w:pPr>
    </w:p>
    <w:p w14:paraId="19632F03" w14:textId="65AD1663" w:rsidR="00A02E55" w:rsidRPr="00FA61B6" w:rsidRDefault="0009117B" w:rsidP="00A02E55">
      <w:pPr>
        <w:spacing w:before="60" w:after="0"/>
        <w:jc w:val="both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1</w:t>
      </w:r>
      <w:r w:rsidR="00A02E55" w:rsidRPr="00FA61B6">
        <w:rPr>
          <w:b/>
          <w:color w:val="4472C4" w:themeColor="accent1"/>
          <w:sz w:val="28"/>
          <w:szCs w:val="28"/>
        </w:rPr>
        <w:t xml:space="preserve">) </w:t>
      </w:r>
      <w:r w:rsidR="00A02E55">
        <w:rPr>
          <w:b/>
          <w:color w:val="4472C4" w:themeColor="accent1"/>
          <w:sz w:val="28"/>
          <w:szCs w:val="28"/>
        </w:rPr>
        <w:t>L’espèce chimique</w:t>
      </w:r>
    </w:p>
    <w:p w14:paraId="0D0F3705" w14:textId="4FAD09E7" w:rsidR="00A02E55" w:rsidRPr="003461B1" w:rsidRDefault="00A02E55" w:rsidP="00A02E55">
      <w:pPr>
        <w:spacing w:before="120" w:after="120"/>
        <w:jc w:val="both"/>
        <w:rPr>
          <w:bCs/>
        </w:rPr>
      </w:pPr>
      <w:r>
        <w:rPr>
          <w:b/>
        </w:rPr>
        <w:t xml:space="preserve">L’espèce chimique </w:t>
      </w:r>
      <w:r w:rsidRPr="003461B1">
        <w:rPr>
          <w:bCs/>
        </w:rPr>
        <w:t>désigne un</w:t>
      </w:r>
      <w:r>
        <w:rPr>
          <w:bCs/>
        </w:rPr>
        <w:t xml:space="preserve"> échantillon qui serait parfaitement pur</w:t>
      </w:r>
      <w:r w:rsidR="00DC74E8">
        <w:rPr>
          <w:bCs/>
        </w:rPr>
        <w:t>.</w:t>
      </w:r>
    </w:p>
    <w:p w14:paraId="4EE1A833" w14:textId="77777777" w:rsidR="00DC74E8" w:rsidRDefault="00DC74E8" w:rsidP="003415D0">
      <w:pPr>
        <w:spacing w:before="60" w:after="0"/>
        <w:jc w:val="both"/>
        <w:rPr>
          <w:b/>
          <w:color w:val="4472C4"/>
          <w:sz w:val="28"/>
          <w:szCs w:val="28"/>
        </w:rPr>
      </w:pPr>
    </w:p>
    <w:p w14:paraId="7DC7FDDD" w14:textId="170250C7" w:rsidR="00A8390D" w:rsidRPr="003461B1" w:rsidRDefault="00FB769E" w:rsidP="003415D0">
      <w:pPr>
        <w:spacing w:before="60" w:after="0"/>
        <w:jc w:val="both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2</w:t>
      </w:r>
      <w:r w:rsidR="003415D0">
        <w:rPr>
          <w:b/>
          <w:color w:val="4472C4"/>
          <w:sz w:val="28"/>
          <w:szCs w:val="28"/>
        </w:rPr>
        <w:t xml:space="preserve">) Vocabulaire pour décrire la composition de </w:t>
      </w:r>
      <w:r w:rsidR="00FA61B6">
        <w:rPr>
          <w:b/>
          <w:color w:val="4472C4"/>
          <w:sz w:val="28"/>
          <w:szCs w:val="28"/>
        </w:rPr>
        <w:t>l’échantillon</w:t>
      </w:r>
    </w:p>
    <w:p w14:paraId="24737361" w14:textId="10054F0C" w:rsidR="003415D0" w:rsidRPr="003461B1" w:rsidRDefault="003415D0" w:rsidP="003461B1">
      <w:pPr>
        <w:spacing w:before="120" w:after="120"/>
        <w:jc w:val="both"/>
        <w:rPr>
          <w:b/>
          <w:i/>
          <w:color w:val="70AD47"/>
        </w:rPr>
      </w:pPr>
      <w:r>
        <w:rPr>
          <w:b/>
        </w:rPr>
        <w:t>Un échantillon peut être un corps pur ou un mélange</w:t>
      </w:r>
      <w:r>
        <w:rPr>
          <w:b/>
          <w:i/>
          <w:color w:val="70AD47"/>
        </w:rPr>
        <w:t>.</w:t>
      </w:r>
    </w:p>
    <w:p w14:paraId="53DF3948" w14:textId="7169319B" w:rsidR="003415D0" w:rsidRDefault="003415D0" w:rsidP="003461B1">
      <w:pPr>
        <w:spacing w:before="120" w:after="120"/>
        <w:jc w:val="both"/>
      </w:pPr>
      <w:r>
        <w:rPr>
          <w:b/>
        </w:rPr>
        <w:t xml:space="preserve">- Un corps pur </w:t>
      </w:r>
      <w:r>
        <w:t>est composé d’un</w:t>
      </w:r>
      <w:r w:rsidR="00C40147">
        <w:t>e</w:t>
      </w:r>
      <w:r>
        <w:t xml:space="preserve"> seul</w:t>
      </w:r>
      <w:r w:rsidR="00C40147">
        <w:t>e</w:t>
      </w:r>
      <w:r>
        <w:t xml:space="preserve"> d’espèce chimique.</w:t>
      </w:r>
    </w:p>
    <w:p w14:paraId="76503F6E" w14:textId="77777777" w:rsidR="003415D0" w:rsidRDefault="003415D0" w:rsidP="003461B1">
      <w:pPr>
        <w:spacing w:before="120" w:after="120"/>
        <w:jc w:val="both"/>
      </w:pPr>
      <w:r>
        <w:rPr>
          <w:b/>
        </w:rPr>
        <w:t>- Un mélange</w:t>
      </w:r>
      <w:r>
        <w:t xml:space="preserve"> est composé d’au moins deux espèces chimiques différentes.</w:t>
      </w:r>
    </w:p>
    <w:p w14:paraId="013C8253" w14:textId="7DDCDABE" w:rsidR="008E314D" w:rsidRDefault="008E314D" w:rsidP="008E314D">
      <w:pPr>
        <w:spacing w:before="120" w:after="120"/>
        <w:jc w:val="both"/>
        <w:rPr>
          <w:bCs/>
        </w:rPr>
      </w:pPr>
      <w:r>
        <w:rPr>
          <w:bCs/>
        </w:rPr>
        <w:t>Remarque</w:t>
      </w:r>
      <w:r w:rsidR="00F6154C">
        <w:rPr>
          <w:bCs/>
        </w:rPr>
        <w:t>s</w:t>
      </w:r>
      <w:r>
        <w:rPr>
          <w:bCs/>
        </w:rPr>
        <w:t> :</w:t>
      </w:r>
    </w:p>
    <w:p w14:paraId="09605517" w14:textId="77777777" w:rsidR="008E314D" w:rsidRDefault="008E314D" w:rsidP="008E314D">
      <w:pPr>
        <w:spacing w:before="120" w:after="120"/>
        <w:jc w:val="both"/>
        <w:rPr>
          <w:bCs/>
        </w:rPr>
      </w:pPr>
      <w:r>
        <w:rPr>
          <w:bCs/>
        </w:rPr>
        <w:t>- Ne pas confondre le nom de l’échantillon de matière et le(s) espèce(s) chimique(s) qui compose(nt) l’échantillon.</w:t>
      </w:r>
    </w:p>
    <w:p w14:paraId="720DB867" w14:textId="77777777" w:rsidR="00814B62" w:rsidRDefault="00814B62" w:rsidP="00302337">
      <w:pPr>
        <w:spacing w:before="60" w:after="0"/>
        <w:jc w:val="both"/>
        <w:rPr>
          <w:b/>
          <w:color w:val="4472C4" w:themeColor="accent1"/>
          <w:sz w:val="28"/>
          <w:szCs w:val="28"/>
        </w:rPr>
      </w:pPr>
      <w:bookmarkStart w:id="0" w:name="_Hlk182941602"/>
    </w:p>
    <w:p w14:paraId="1AE574D1" w14:textId="67E91218" w:rsidR="00302337" w:rsidRPr="00A25800" w:rsidRDefault="00302337" w:rsidP="00302337">
      <w:pPr>
        <w:spacing w:before="60" w:after="0"/>
        <w:jc w:val="both"/>
        <w:rPr>
          <w:b/>
          <w:color w:val="4472C4" w:themeColor="accent1"/>
          <w:sz w:val="28"/>
          <w:szCs w:val="28"/>
        </w:rPr>
      </w:pPr>
      <w:r w:rsidRPr="00A25800">
        <w:rPr>
          <w:b/>
          <w:color w:val="4472C4" w:themeColor="accent1"/>
          <w:sz w:val="28"/>
          <w:szCs w:val="28"/>
        </w:rPr>
        <w:t xml:space="preserve">3) </w:t>
      </w:r>
      <w:r w:rsidR="005432D2" w:rsidRPr="00A25800">
        <w:rPr>
          <w:b/>
          <w:color w:val="4472C4" w:themeColor="accent1"/>
          <w:sz w:val="28"/>
          <w:szCs w:val="28"/>
        </w:rPr>
        <w:t>Vocabulaire pour caractériser</w:t>
      </w:r>
      <w:r w:rsidR="00F6154C" w:rsidRPr="00A25800">
        <w:rPr>
          <w:b/>
          <w:color w:val="4472C4" w:themeColor="accent1"/>
          <w:sz w:val="28"/>
          <w:szCs w:val="28"/>
        </w:rPr>
        <w:t xml:space="preserve"> le comportement d’</w:t>
      </w:r>
      <w:r w:rsidR="005432D2" w:rsidRPr="00A25800">
        <w:rPr>
          <w:b/>
          <w:color w:val="4472C4" w:themeColor="accent1"/>
          <w:sz w:val="28"/>
          <w:szCs w:val="28"/>
        </w:rPr>
        <w:t xml:space="preserve">une </w:t>
      </w:r>
      <w:r w:rsidRPr="00A25800">
        <w:rPr>
          <w:b/>
          <w:color w:val="4472C4" w:themeColor="accent1"/>
          <w:sz w:val="28"/>
          <w:szCs w:val="28"/>
        </w:rPr>
        <w:t>espèce chimique</w:t>
      </w:r>
      <w:r w:rsidR="00F6154C" w:rsidRPr="00A25800">
        <w:rPr>
          <w:b/>
          <w:color w:val="4472C4" w:themeColor="accent1"/>
          <w:sz w:val="28"/>
          <w:szCs w:val="28"/>
        </w:rPr>
        <w:t xml:space="preserve"> par rapport à une autre</w:t>
      </w:r>
    </w:p>
    <w:p w14:paraId="48BEAE6A" w14:textId="6F3BF38A" w:rsidR="00F6154C" w:rsidRPr="00A25800" w:rsidRDefault="00F6154C" w:rsidP="00F6154C">
      <w:pPr>
        <w:spacing w:before="60" w:after="0"/>
        <w:jc w:val="both"/>
        <w:rPr>
          <w:strike/>
        </w:rPr>
      </w:pPr>
      <w:r w:rsidRPr="00A25800">
        <w:t xml:space="preserve">- Une espèce chimique est </w:t>
      </w:r>
      <w:r w:rsidRPr="00A25800">
        <w:rPr>
          <w:b/>
          <w:bCs/>
        </w:rPr>
        <w:t>soluble</w:t>
      </w:r>
      <w:r w:rsidRPr="00A25800">
        <w:t xml:space="preserve"> dans </w:t>
      </w:r>
      <w:r w:rsidRPr="00A25800">
        <w:rPr>
          <w:b/>
          <w:bCs/>
        </w:rPr>
        <w:t>un solvant</w:t>
      </w:r>
      <w:r w:rsidRPr="00A25800">
        <w:t xml:space="preserve"> (souvent l’eau) quand une fois la dissolution faite, on obtient un mélange homogène. Le mélange obtenu s’appelle </w:t>
      </w:r>
      <w:r w:rsidRPr="00A25800">
        <w:rPr>
          <w:b/>
          <w:bCs/>
        </w:rPr>
        <w:t>une solution</w:t>
      </w:r>
      <w:r w:rsidRPr="00A25800">
        <w:t>.</w:t>
      </w:r>
    </w:p>
    <w:p w14:paraId="563601EE" w14:textId="77777777" w:rsidR="00F6154C" w:rsidRPr="00A25800" w:rsidRDefault="00F6154C" w:rsidP="00F6154C">
      <w:pPr>
        <w:spacing w:after="0"/>
        <w:jc w:val="both"/>
      </w:pPr>
      <w:r w:rsidRPr="00A25800">
        <w:t xml:space="preserve">- Le contraire de soluble est </w:t>
      </w:r>
      <w:r w:rsidRPr="00A25800">
        <w:rPr>
          <w:b/>
          <w:bCs/>
        </w:rPr>
        <w:t>insoluble</w:t>
      </w:r>
      <w:r w:rsidRPr="00A25800">
        <w:t>.</w:t>
      </w:r>
    </w:p>
    <w:p w14:paraId="70F4F71A" w14:textId="77777777" w:rsidR="00F6154C" w:rsidRPr="00A25800" w:rsidRDefault="00F6154C" w:rsidP="00F6154C">
      <w:pPr>
        <w:spacing w:after="0"/>
        <w:jc w:val="both"/>
      </w:pPr>
    </w:p>
    <w:p w14:paraId="00B89304" w14:textId="44C2457D" w:rsidR="00F6154C" w:rsidRPr="00A25800" w:rsidRDefault="00F6154C" w:rsidP="00F6154C">
      <w:pPr>
        <w:spacing w:after="0"/>
        <w:jc w:val="both"/>
      </w:pPr>
      <w:r w:rsidRPr="00A25800">
        <w:t xml:space="preserve">- Dans le cas particulier de deux </w:t>
      </w:r>
      <w:r w:rsidR="00BC0E44" w:rsidRPr="00A25800">
        <w:t>espèces chimiques</w:t>
      </w:r>
      <w:r w:rsidRPr="00A25800">
        <w:t xml:space="preserve"> </w:t>
      </w:r>
      <w:r w:rsidRPr="00A25800">
        <w:rPr>
          <w:b/>
          <w:bCs/>
        </w:rPr>
        <w:t>liquides</w:t>
      </w:r>
      <w:r w:rsidRPr="00A25800">
        <w:t xml:space="preserve">, A et B sont </w:t>
      </w:r>
      <w:r w:rsidRPr="00A25800">
        <w:rPr>
          <w:b/>
          <w:bCs/>
        </w:rPr>
        <w:t>miscibles</w:t>
      </w:r>
      <w:r w:rsidRPr="00A25800">
        <w:t>, quand une fois mises ensemble, elles forment un mélange homogène.</w:t>
      </w:r>
    </w:p>
    <w:p w14:paraId="4C1144D9" w14:textId="0993A0B9" w:rsidR="00F6154C" w:rsidRPr="00A25800" w:rsidRDefault="00F6154C" w:rsidP="00F6154C">
      <w:pPr>
        <w:spacing w:after="0"/>
        <w:jc w:val="both"/>
        <w:rPr>
          <w:b/>
          <w:bCs/>
        </w:rPr>
      </w:pPr>
      <w:r w:rsidRPr="00A25800">
        <w:t xml:space="preserve">- Le contraire de miscible est </w:t>
      </w:r>
      <w:r w:rsidRPr="00A25800">
        <w:rPr>
          <w:b/>
          <w:bCs/>
        </w:rPr>
        <w:t>non-miscible.</w:t>
      </w:r>
    </w:p>
    <w:p w14:paraId="59A4F5BB" w14:textId="77777777" w:rsidR="00F6154C" w:rsidRPr="00A25800" w:rsidRDefault="00F6154C" w:rsidP="00F6154C">
      <w:pPr>
        <w:spacing w:after="0"/>
        <w:jc w:val="both"/>
        <w:rPr>
          <w:b/>
          <w:bCs/>
        </w:rPr>
      </w:pPr>
    </w:p>
    <w:p w14:paraId="5DE3ADFB" w14:textId="635746FF" w:rsidR="00F6154C" w:rsidRPr="00A25800" w:rsidRDefault="00F6154C" w:rsidP="00F6154C">
      <w:pPr>
        <w:spacing w:before="60" w:after="0"/>
        <w:jc w:val="both"/>
        <w:rPr>
          <w:b/>
          <w:color w:val="4472C4" w:themeColor="accent1"/>
          <w:sz w:val="28"/>
          <w:szCs w:val="28"/>
        </w:rPr>
      </w:pPr>
      <w:r w:rsidRPr="00A25800">
        <w:rPr>
          <w:b/>
          <w:color w:val="4472C4" w:themeColor="accent1"/>
          <w:sz w:val="28"/>
          <w:szCs w:val="28"/>
        </w:rPr>
        <w:t>4)  Une nouvelle grandeur physique :</w:t>
      </w:r>
      <w:r w:rsidR="00A25800" w:rsidRPr="00A25800">
        <w:rPr>
          <w:b/>
          <w:color w:val="4472C4" w:themeColor="accent1"/>
          <w:sz w:val="28"/>
          <w:szCs w:val="28"/>
        </w:rPr>
        <w:t xml:space="preserve"> </w:t>
      </w:r>
      <w:r w:rsidRPr="00A25800">
        <w:rPr>
          <w:b/>
          <w:color w:val="4472C4" w:themeColor="accent1"/>
          <w:sz w:val="28"/>
          <w:szCs w:val="28"/>
        </w:rPr>
        <w:t>la solubilité d’une espèce chimique dans un solvant</w:t>
      </w:r>
    </w:p>
    <w:bookmarkEnd w:id="0"/>
    <w:p w14:paraId="7242C53E" w14:textId="32009AD2" w:rsidR="003921E1" w:rsidRDefault="003921E1" w:rsidP="00F6154C">
      <w:pPr>
        <w:spacing w:before="240" w:after="0"/>
        <w:jc w:val="both"/>
        <w:rPr>
          <w:b/>
        </w:rPr>
      </w:pPr>
      <w:r w:rsidRPr="00A25800">
        <w:rPr>
          <w:b/>
          <w:bCs/>
        </w:rPr>
        <w:t>La solubilité</w:t>
      </w:r>
      <w:r w:rsidRPr="00A25800">
        <w:t xml:space="preserve"> </w:t>
      </w:r>
      <w:r w:rsidRPr="00A25800">
        <w:rPr>
          <w:b/>
          <w:bCs/>
        </w:rPr>
        <w:t>d’une espèce chimique</w:t>
      </w:r>
      <w:r w:rsidRPr="00A25800">
        <w:t xml:space="preserve"> correspond à la masse maximale de cette espèce chimique</w:t>
      </w:r>
      <w:r>
        <w:t xml:space="preserve"> qui peut être dissoute dans un litre </w:t>
      </w:r>
      <w:r w:rsidR="00BC0E44">
        <w:t xml:space="preserve">de solvant </w:t>
      </w:r>
      <w:r w:rsidRPr="00814B62">
        <w:rPr>
          <w:b/>
          <w:bCs/>
        </w:rPr>
        <w:t>à une température</w:t>
      </w:r>
      <w:r>
        <w:t xml:space="preserve"> et pression données.</w:t>
      </w:r>
      <w:r w:rsidRPr="0022383A">
        <w:rPr>
          <w:b/>
        </w:rPr>
        <w:t xml:space="preserve"> </w:t>
      </w:r>
    </w:p>
    <w:p w14:paraId="71699D11" w14:textId="77777777" w:rsidR="0091023E" w:rsidRDefault="0091023E" w:rsidP="003921E1">
      <w:pPr>
        <w:spacing w:before="60" w:after="0"/>
        <w:jc w:val="both"/>
        <w:rPr>
          <w:b/>
        </w:rPr>
      </w:pPr>
    </w:p>
    <w:p w14:paraId="7F4366BA" w14:textId="2E78F55C" w:rsidR="005432D2" w:rsidRDefault="005432D2" w:rsidP="003921E1">
      <w:pPr>
        <w:spacing w:before="60" w:after="0"/>
        <w:jc w:val="both"/>
        <w:rPr>
          <w:b/>
        </w:rPr>
      </w:pPr>
      <w:r>
        <w:rPr>
          <w:b/>
        </w:rPr>
        <w:t xml:space="preserve">- </w:t>
      </w:r>
      <w:r w:rsidRPr="005432D2">
        <w:rPr>
          <w:bCs/>
        </w:rPr>
        <w:t xml:space="preserve">La solubilité est une grandeur physique qui a pour unité </w:t>
      </w:r>
      <w:r>
        <w:rPr>
          <w:bCs/>
        </w:rPr>
        <w:t xml:space="preserve">usuelle </w:t>
      </w:r>
      <w:r w:rsidRPr="005432D2">
        <w:rPr>
          <w:bCs/>
        </w:rPr>
        <w:t>le gramme par litre (g/L)</w:t>
      </w:r>
      <w:r>
        <w:rPr>
          <w:bCs/>
        </w:rPr>
        <w:t>.</w:t>
      </w:r>
    </w:p>
    <w:p w14:paraId="7C0CE412" w14:textId="77777777" w:rsidR="00A25800" w:rsidRPr="00A25800" w:rsidRDefault="00A25800" w:rsidP="00A25800"/>
    <w:sectPr w:rsidR="00A25800" w:rsidRPr="00A25800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7B93" w14:textId="77777777" w:rsidR="00A92C46" w:rsidRDefault="00A92C46" w:rsidP="0042616D">
      <w:pPr>
        <w:spacing w:after="0" w:line="240" w:lineRule="auto"/>
      </w:pPr>
      <w:r>
        <w:separator/>
      </w:r>
    </w:p>
  </w:endnote>
  <w:endnote w:type="continuationSeparator" w:id="0">
    <w:p w14:paraId="1F8BAF9E" w14:textId="77777777" w:rsidR="00A92C46" w:rsidRDefault="00A92C46" w:rsidP="004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863E" w14:textId="06A22BEA" w:rsidR="0042616D" w:rsidRPr="00A25800" w:rsidRDefault="0042616D" w:rsidP="0042616D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sz w:val="28"/>
        <w:szCs w:val="28"/>
      </w:rPr>
    </w:pPr>
    <w:r w:rsidRPr="00C30C58">
      <w:rPr>
        <w:noProof/>
        <w:color w:val="2E74B5" w:themeColor="accent5" w:themeShade="BF"/>
      </w:rPr>
      <w:drawing>
        <wp:anchor distT="0" distB="0" distL="114300" distR="114300" simplePos="0" relativeHeight="251659264" behindDoc="1" locked="0" layoutInCell="1" allowOverlap="1" wp14:anchorId="358EAEFF" wp14:editId="3DDC462D">
          <wp:simplePos x="0" y="0"/>
          <wp:positionH relativeFrom="column">
            <wp:posOffset>80497</wp:posOffset>
          </wp:positionH>
          <wp:positionV relativeFrom="paragraph">
            <wp:posOffset>-3221</wp:posOffset>
          </wp:positionV>
          <wp:extent cx="871760" cy="205142"/>
          <wp:effectExtent l="0" t="0" r="508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760" cy="205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0C58">
      <w:rPr>
        <w:rFonts w:ascii="Century Schoolbook" w:hAnsi="Century Schoolbook"/>
        <w:color w:val="2E74B5" w:themeColor="accent5" w:themeShade="BF"/>
        <w:sz w:val="16"/>
      </w:rPr>
      <w:tab/>
    </w:r>
    <w:r w:rsidRPr="00C30C58">
      <w:rPr>
        <w:rFonts w:ascii="Century Schoolbook" w:hAnsi="Century Schoolbook"/>
        <w:color w:val="2E74B5" w:themeColor="accent5" w:themeShade="BF"/>
        <w:sz w:val="16"/>
      </w:rPr>
      <w:tab/>
    </w:r>
    <w:r w:rsidRPr="00A25800">
      <w:rPr>
        <w:color w:val="2E74B5" w:themeColor="accent5" w:themeShade="BF"/>
        <w:sz w:val="20"/>
        <w:szCs w:val="20"/>
      </w:rPr>
      <w:t>5</w:t>
    </w:r>
    <w:r w:rsidRPr="00A25800">
      <w:rPr>
        <w:color w:val="2E74B5" w:themeColor="accent5" w:themeShade="BF"/>
        <w:sz w:val="20"/>
        <w:szCs w:val="20"/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61842" w14:textId="77777777" w:rsidR="00A92C46" w:rsidRDefault="00A92C46" w:rsidP="0042616D">
      <w:pPr>
        <w:spacing w:after="0" w:line="240" w:lineRule="auto"/>
      </w:pPr>
      <w:r>
        <w:separator/>
      </w:r>
    </w:p>
  </w:footnote>
  <w:footnote w:type="continuationSeparator" w:id="0">
    <w:p w14:paraId="289F9C44" w14:textId="77777777" w:rsidR="00A92C46" w:rsidRDefault="00A92C46" w:rsidP="004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C8181" w14:textId="5CDE2CC4" w:rsidR="0042616D" w:rsidRPr="00A25800" w:rsidRDefault="00A25800" w:rsidP="00A258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left" w:pos="3490"/>
        <w:tab w:val="center" w:pos="5103"/>
        <w:tab w:val="right" w:pos="10490"/>
      </w:tabs>
      <w:rPr>
        <w:color w:val="2E75B5"/>
        <w:sz w:val="20"/>
        <w:szCs w:val="20"/>
      </w:rPr>
    </w:pPr>
    <w:r>
      <w:rPr>
        <w:noProof/>
        <w:color w:val="2E75B5"/>
        <w:sz w:val="20"/>
        <w:szCs w:val="20"/>
      </w:rPr>
      <w:drawing>
        <wp:inline distT="0" distB="0" distL="0" distR="0" wp14:anchorId="41F073E4" wp14:editId="7EB8B420">
          <wp:extent cx="268605" cy="231188"/>
          <wp:effectExtent l="0" t="0" r="0" b="0"/>
          <wp:docPr id="806460732" name="Image 71" descr="Une image contenant Rectangle, ligne, Parallè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0732" name="Image 71" descr="Une image contenant Rectangle, ligne, Parallèle, concep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30"/>
                  <a:stretch/>
                </pic:blipFill>
                <pic:spPr bwMode="auto">
                  <a:xfrm>
                    <a:off x="0" y="0"/>
                    <a:ext cx="273134" cy="235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84048">
      <w:rPr>
        <w:color w:val="2E75B5"/>
        <w:sz w:val="20"/>
        <w:szCs w:val="20"/>
      </w:rPr>
      <w:t>La matière</w:t>
    </w:r>
    <w:r w:rsidRPr="00984048">
      <w:rPr>
        <w:color w:val="2E75B5"/>
        <w:sz w:val="20"/>
        <w:szCs w:val="20"/>
      </w:rPr>
      <w:tab/>
    </w:r>
    <w:r w:rsidRPr="00984048">
      <w:rPr>
        <w:color w:val="2E75B5"/>
        <w:sz w:val="20"/>
        <w:szCs w:val="20"/>
      </w:rPr>
      <w:tab/>
    </w:r>
    <w:r w:rsidRPr="00984048">
      <w:rPr>
        <w:color w:val="2E75B5"/>
        <w:sz w:val="20"/>
        <w:szCs w:val="20"/>
      </w:rPr>
      <w:tab/>
      <w:t xml:space="preserve">Chapitre 2 - </w:t>
    </w:r>
    <w:r>
      <w:rPr>
        <w:color w:val="2E75B5"/>
        <w:sz w:val="20"/>
        <w:szCs w:val="20"/>
      </w:rPr>
      <w:t>Modèle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50323"/>
    <w:multiLevelType w:val="hybridMultilevel"/>
    <w:tmpl w:val="9B26A3C6"/>
    <w:lvl w:ilvl="0" w:tplc="332A5F3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5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59"/>
    <w:rsid w:val="00007059"/>
    <w:rsid w:val="00052B05"/>
    <w:rsid w:val="0009117B"/>
    <w:rsid w:val="000D0601"/>
    <w:rsid w:val="000D74CB"/>
    <w:rsid w:val="000D7F87"/>
    <w:rsid w:val="00140479"/>
    <w:rsid w:val="0016712F"/>
    <w:rsid w:val="00185716"/>
    <w:rsid w:val="0022383A"/>
    <w:rsid w:val="00277773"/>
    <w:rsid w:val="00283A7D"/>
    <w:rsid w:val="002E6DC8"/>
    <w:rsid w:val="00302337"/>
    <w:rsid w:val="00331F2E"/>
    <w:rsid w:val="00334AA6"/>
    <w:rsid w:val="003415D0"/>
    <w:rsid w:val="003461B1"/>
    <w:rsid w:val="003921E1"/>
    <w:rsid w:val="003B11F7"/>
    <w:rsid w:val="003B398F"/>
    <w:rsid w:val="00420557"/>
    <w:rsid w:val="0042616D"/>
    <w:rsid w:val="0045343F"/>
    <w:rsid w:val="00496CCE"/>
    <w:rsid w:val="004C178D"/>
    <w:rsid w:val="004D0371"/>
    <w:rsid w:val="005432D2"/>
    <w:rsid w:val="00545605"/>
    <w:rsid w:val="00560081"/>
    <w:rsid w:val="005C650A"/>
    <w:rsid w:val="005E0714"/>
    <w:rsid w:val="005F5A42"/>
    <w:rsid w:val="006007BA"/>
    <w:rsid w:val="00627BF8"/>
    <w:rsid w:val="00672FB1"/>
    <w:rsid w:val="006A58B6"/>
    <w:rsid w:val="006C6F34"/>
    <w:rsid w:val="00741238"/>
    <w:rsid w:val="00756D58"/>
    <w:rsid w:val="0076366F"/>
    <w:rsid w:val="00796994"/>
    <w:rsid w:val="007D5CAA"/>
    <w:rsid w:val="00800AAD"/>
    <w:rsid w:val="00814B62"/>
    <w:rsid w:val="00830A14"/>
    <w:rsid w:val="008427F4"/>
    <w:rsid w:val="00857827"/>
    <w:rsid w:val="008B191E"/>
    <w:rsid w:val="008E314D"/>
    <w:rsid w:val="008F64C4"/>
    <w:rsid w:val="0091023E"/>
    <w:rsid w:val="00920E95"/>
    <w:rsid w:val="0094437C"/>
    <w:rsid w:val="00961001"/>
    <w:rsid w:val="009A568D"/>
    <w:rsid w:val="009F5530"/>
    <w:rsid w:val="00A02E55"/>
    <w:rsid w:val="00A12B6D"/>
    <w:rsid w:val="00A25800"/>
    <w:rsid w:val="00A6400D"/>
    <w:rsid w:val="00A8347C"/>
    <w:rsid w:val="00A8390D"/>
    <w:rsid w:val="00A92C46"/>
    <w:rsid w:val="00AF2677"/>
    <w:rsid w:val="00AF47E9"/>
    <w:rsid w:val="00B221D7"/>
    <w:rsid w:val="00B376FB"/>
    <w:rsid w:val="00B46981"/>
    <w:rsid w:val="00B5092B"/>
    <w:rsid w:val="00B61727"/>
    <w:rsid w:val="00BA779F"/>
    <w:rsid w:val="00BC0E44"/>
    <w:rsid w:val="00BC7B70"/>
    <w:rsid w:val="00BF0144"/>
    <w:rsid w:val="00C038C0"/>
    <w:rsid w:val="00C13F40"/>
    <w:rsid w:val="00C40147"/>
    <w:rsid w:val="00C7460C"/>
    <w:rsid w:val="00CB0445"/>
    <w:rsid w:val="00CF72BB"/>
    <w:rsid w:val="00D2371B"/>
    <w:rsid w:val="00D463C6"/>
    <w:rsid w:val="00D51196"/>
    <w:rsid w:val="00D808DF"/>
    <w:rsid w:val="00D92960"/>
    <w:rsid w:val="00DC74E8"/>
    <w:rsid w:val="00DE00BC"/>
    <w:rsid w:val="00E64CD0"/>
    <w:rsid w:val="00E65EDF"/>
    <w:rsid w:val="00E73264"/>
    <w:rsid w:val="00EB0A09"/>
    <w:rsid w:val="00EE1C67"/>
    <w:rsid w:val="00F029E4"/>
    <w:rsid w:val="00F278C9"/>
    <w:rsid w:val="00F6154C"/>
    <w:rsid w:val="00F805FA"/>
    <w:rsid w:val="00F86D5A"/>
    <w:rsid w:val="00F90C49"/>
    <w:rsid w:val="00FA61B6"/>
    <w:rsid w:val="00FB59AF"/>
    <w:rsid w:val="00FB769E"/>
    <w:rsid w:val="00FC2045"/>
    <w:rsid w:val="00FD5A85"/>
    <w:rsid w:val="00FD6901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3E181"/>
  <w15:docId w15:val="{B176E30A-39D7-4DA9-9A2E-E5CFCD48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52D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2D73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2D73"/>
    <w:rPr>
      <w:rFonts w:asciiTheme="minorHAnsi" w:hAnsiTheme="minorHAnsi" w:cstheme="minorBidi"/>
      <w:bCs w:val="0"/>
      <w:sz w:val="20"/>
      <w:szCs w:val="20"/>
    </w:rPr>
  </w:style>
  <w:style w:type="paragraph" w:styleId="Rvision">
    <w:name w:val="Revision"/>
    <w:hidden/>
    <w:uiPriority w:val="99"/>
    <w:semiHidden/>
    <w:rsid w:val="00352D73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081B"/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081B"/>
    <w:rPr>
      <w:rFonts w:asciiTheme="minorHAnsi" w:hAnsiTheme="minorHAnsi" w:cstheme="minorBid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2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16D"/>
  </w:style>
  <w:style w:type="paragraph" w:styleId="Pieddepage">
    <w:name w:val="footer"/>
    <w:basedOn w:val="Normal"/>
    <w:link w:val="PieddepageCar"/>
    <w:unhideWhenUsed/>
    <w:rsid w:val="0042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616D"/>
  </w:style>
  <w:style w:type="paragraph" w:styleId="Paragraphedeliste">
    <w:name w:val="List Paragraph"/>
    <w:basedOn w:val="Normal"/>
    <w:uiPriority w:val="34"/>
    <w:qFormat/>
    <w:rsid w:val="0062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/fGT4PdJpJ+MWlSH59Yv5TJRA==">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Jacques Vince</cp:lastModifiedBy>
  <cp:revision>3</cp:revision>
  <cp:lastPrinted>2024-12-28T16:03:00Z</cp:lastPrinted>
  <dcterms:created xsi:type="dcterms:W3CDTF">2024-12-28T16:02:00Z</dcterms:created>
  <dcterms:modified xsi:type="dcterms:W3CDTF">2024-12-28T16:03:00Z</dcterms:modified>
</cp:coreProperties>
</file>