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51C5" w14:textId="77777777" w:rsidR="00390298" w:rsidRPr="00BE3FFE" w:rsidRDefault="00390298" w:rsidP="00390298">
      <w:pPr>
        <w:jc w:val="center"/>
        <w:rPr>
          <w:rFonts w:ascii="Verdana" w:hAnsi="Verdana"/>
          <w:bCs/>
          <w:sz w:val="40"/>
          <w:szCs w:val="40"/>
        </w:rPr>
      </w:pPr>
      <w:r w:rsidRPr="00BE3FFE">
        <w:rPr>
          <w:rFonts w:ascii="Verdana" w:hAnsi="Verdana"/>
          <w:bCs/>
          <w:sz w:val="40"/>
          <w:szCs w:val="40"/>
        </w:rPr>
        <w:t>Connaissances et capacités à maitriser (</w:t>
      </w:r>
      <w:proofErr w:type="spellStart"/>
      <w:r w:rsidRPr="00BE3FFE">
        <w:rPr>
          <w:rFonts w:ascii="Verdana" w:hAnsi="Verdana"/>
          <w:bCs/>
          <w:sz w:val="40"/>
          <w:szCs w:val="40"/>
        </w:rPr>
        <w:t>CCM</w:t>
      </w:r>
      <w:proofErr w:type="spellEnd"/>
      <w:r w:rsidRPr="00BE3FFE">
        <w:rPr>
          <w:rFonts w:ascii="Verdana" w:hAnsi="Verdana"/>
          <w:bCs/>
          <w:sz w:val="40"/>
          <w:szCs w:val="40"/>
        </w:rPr>
        <w:t>)</w:t>
      </w:r>
    </w:p>
    <w:p w14:paraId="00000001" w14:textId="6008C1A2" w:rsidR="00DD6ADE" w:rsidRDefault="00390298">
      <w:pPr>
        <w:pStyle w:val="Titre"/>
      </w:pPr>
      <w:r>
        <w:t>C</w:t>
      </w:r>
      <w:r w:rsidR="006F18C4">
        <w:t>hapitre 1</w:t>
      </w:r>
    </w:p>
    <w:p w14:paraId="0AF088AC" w14:textId="77777777" w:rsidR="00390298" w:rsidRPr="00C30C58" w:rsidRDefault="00390298" w:rsidP="00390298">
      <w:pPr>
        <w:pStyle w:val="Titre1"/>
      </w:pPr>
      <w:r>
        <w:t>Prérequis</w:t>
      </w:r>
    </w:p>
    <w:p w14:paraId="48B7D90B" w14:textId="53395B7C" w:rsidR="00390298" w:rsidRDefault="00390298" w:rsidP="00390298">
      <w:pPr>
        <w:pBdr>
          <w:bottom w:val="single" w:sz="12" w:space="1" w:color="auto"/>
        </w:pBdr>
      </w:pPr>
      <w:r w:rsidRPr="000F2D50">
        <w:t>Lumière : sources, propagation, vitesse de propagation. Modèle du rayon lumineux</w:t>
      </w:r>
    </w:p>
    <w:p w14:paraId="500E5B6E" w14:textId="77777777" w:rsidR="00390298" w:rsidRPr="00C30C58" w:rsidRDefault="00390298" w:rsidP="00390298">
      <w:pPr>
        <w:pBdr>
          <w:bottom w:val="single" w:sz="12" w:space="1" w:color="auto"/>
        </w:pBdr>
      </w:pPr>
    </w:p>
    <w:p w14:paraId="51D65C08" w14:textId="77777777" w:rsidR="00390298" w:rsidRPr="00C30C58" w:rsidRDefault="00390298" w:rsidP="00390298"/>
    <w:p w14:paraId="27958D47" w14:textId="77777777" w:rsidR="00390298" w:rsidRPr="00C30C58" w:rsidRDefault="00390298" w:rsidP="00390298">
      <w:pPr>
        <w:pStyle w:val="Titre1"/>
      </w:pPr>
      <w:r>
        <w:t>Connaissances : ce qu’il faut savoir</w:t>
      </w:r>
    </w:p>
    <w:p w14:paraId="2F59A5A0" w14:textId="77777777" w:rsidR="00390298" w:rsidRPr="00152494" w:rsidRDefault="00390298" w:rsidP="00390298">
      <w:pPr>
        <w:pStyle w:val="Sansinterligne"/>
        <w:rPr>
          <w:rFonts w:ascii="Arial" w:hAnsi="Arial"/>
          <w:lang w:val="fr-FR"/>
        </w:rPr>
      </w:pPr>
      <w:r w:rsidRPr="00152494">
        <w:rPr>
          <w:rFonts w:ascii="Arial" w:hAnsi="Arial"/>
          <w:b/>
          <w:lang w:val="fr-FR"/>
        </w:rPr>
        <w:t xml:space="preserve">Le vocabulaire </w:t>
      </w:r>
      <w:r w:rsidRPr="00152494">
        <w:rPr>
          <w:rFonts w:ascii="Arial" w:hAnsi="Arial"/>
          <w:lang w:val="fr-FR"/>
        </w:rPr>
        <w:t>à savoir définir :</w:t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  <w:t>Le vocabulaire</w:t>
      </w:r>
      <w:r>
        <w:rPr>
          <w:rFonts w:ascii="Arial" w:hAnsi="Arial"/>
          <w:b/>
          <w:lang w:val="fr-FR"/>
        </w:rPr>
        <w:t xml:space="preserve"> </w:t>
      </w:r>
      <w:r w:rsidRPr="00152494">
        <w:rPr>
          <w:rFonts w:ascii="Arial" w:hAnsi="Arial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390298" w:rsidRPr="00152494" w14:paraId="6C730CE3" w14:textId="77777777" w:rsidTr="00CF3614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30AAF513" w14:textId="322A6C3F" w:rsidR="00390298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/>
                <w:sz w:val="24"/>
                <w:szCs w:val="24"/>
                <w:lang w:val="fr-FR"/>
              </w:rPr>
              <w:t>Lumière blanche</w:t>
            </w:r>
          </w:p>
          <w:p w14:paraId="0E75560A" w14:textId="77777777" w:rsidR="00390298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Lumière monochromatique</w:t>
            </w:r>
          </w:p>
          <w:p w14:paraId="6A09792A" w14:textId="77777777" w:rsidR="00390298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Lumière polychromatique</w:t>
            </w:r>
          </w:p>
          <w:p w14:paraId="0C773EBD" w14:textId="21B423FC" w:rsidR="00390298" w:rsidRPr="00390298" w:rsidRDefault="00390298" w:rsidP="00390298">
            <w:pPr>
              <w:pStyle w:val="Paragraphedeliste"/>
              <w:spacing w:line="240" w:lineRule="auto"/>
              <w:ind w:left="315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A955C0E" w14:textId="56F865A8" w:rsidR="00390298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Prisme, spectroscope</w:t>
            </w:r>
          </w:p>
          <w:p w14:paraId="53BA4F8A" w14:textId="6AF8FD55" w:rsidR="00390298" w:rsidRPr="000F2D50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Spectre de la lumière</w:t>
            </w:r>
          </w:p>
          <w:p w14:paraId="7ECA06A1" w14:textId="77777777" w:rsidR="00390298" w:rsidRPr="000F2D50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 w:rsidRPr="000F2D50">
              <w:rPr>
                <w:rFonts w:ascii="Arial" w:hAnsi="Arial"/>
                <w:sz w:val="24"/>
                <w:szCs w:val="24"/>
                <w:lang w:val="fr-FR"/>
              </w:rPr>
              <w:t>Spectres continus d’origine thermique</w:t>
            </w:r>
          </w:p>
          <w:p w14:paraId="07178BC6" w14:textId="11102EBC" w:rsidR="00390298" w:rsidRPr="000F2D50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Spectre</w:t>
            </w:r>
            <w:r w:rsidRPr="000F2D50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continu </w:t>
            </w:r>
            <w:r w:rsidRPr="000F2D50">
              <w:rPr>
                <w:rFonts w:ascii="Arial" w:hAnsi="Arial"/>
                <w:sz w:val="24"/>
                <w:szCs w:val="24"/>
                <w:lang w:val="fr-FR"/>
              </w:rPr>
              <w:t>d’émission </w:t>
            </w:r>
          </w:p>
          <w:p w14:paraId="29EC61DC" w14:textId="3C52FE73" w:rsidR="00390298" w:rsidRPr="00152494" w:rsidRDefault="00390298" w:rsidP="00390298">
            <w:pPr>
              <w:pStyle w:val="Sansinterligne"/>
              <w:numPr>
                <w:ilvl w:val="0"/>
                <w:numId w:val="16"/>
              </w:numPr>
              <w:spacing w:before="60" w:after="60"/>
              <w:ind w:left="315" w:hanging="284"/>
              <w:jc w:val="left"/>
              <w:rPr>
                <w:rFonts w:ascii="Arial" w:hAnsi="Arial"/>
                <w:lang w:val="fr-FR"/>
              </w:rPr>
            </w:pPr>
            <w:r w:rsidRPr="000F2D50">
              <w:rPr>
                <w:rFonts w:ascii="Arial" w:hAnsi="Arial"/>
                <w:sz w:val="24"/>
                <w:szCs w:val="24"/>
                <w:lang w:val="fr-FR"/>
              </w:rPr>
              <w:t>Spectres de raies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d’émission</w:t>
            </w:r>
          </w:p>
        </w:tc>
      </w:tr>
    </w:tbl>
    <w:p w14:paraId="14C243BF" w14:textId="281060A3" w:rsidR="00390298" w:rsidRDefault="00390298" w:rsidP="00390298">
      <w:pPr>
        <w:rPr>
          <w:b/>
        </w:rPr>
      </w:pPr>
      <w:r>
        <w:rPr>
          <w:b/>
        </w:rPr>
        <w:t>Les grandeurs à connaitre (avec leur unité)</w:t>
      </w:r>
    </w:p>
    <w:p w14:paraId="3D708E48" w14:textId="77777777" w:rsidR="00BA5374" w:rsidRDefault="00BA5374" w:rsidP="00BA5374">
      <w:pPr>
        <w:pStyle w:val="Sansinterligne"/>
        <w:numPr>
          <w:ilvl w:val="0"/>
          <w:numId w:val="16"/>
        </w:numPr>
        <w:spacing w:before="60" w:after="60"/>
        <w:ind w:left="315" w:hanging="284"/>
        <w:jc w:val="left"/>
        <w:rPr>
          <w:rFonts w:ascii="Arial" w:hAnsi="Arial"/>
          <w:sz w:val="24"/>
          <w:szCs w:val="24"/>
          <w:lang w:val="fr-FR"/>
        </w:rPr>
      </w:pPr>
      <w:r w:rsidRPr="00390298">
        <w:rPr>
          <w:rFonts w:ascii="Arial" w:hAnsi="Arial"/>
          <w:sz w:val="24"/>
          <w:szCs w:val="24"/>
          <w:lang w:val="fr-FR"/>
        </w:rPr>
        <w:t xml:space="preserve">Vitesse de la lumière </w:t>
      </w:r>
    </w:p>
    <w:p w14:paraId="12707FE4" w14:textId="77777777" w:rsidR="00390298" w:rsidRDefault="00390298" w:rsidP="00390298">
      <w:pPr>
        <w:pStyle w:val="Sansinterligne"/>
        <w:numPr>
          <w:ilvl w:val="0"/>
          <w:numId w:val="16"/>
        </w:numPr>
        <w:spacing w:before="60" w:after="60"/>
        <w:ind w:left="315" w:hanging="284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Longueur d’onde</w:t>
      </w:r>
    </w:p>
    <w:p w14:paraId="6398B2EE" w14:textId="7B2C5693" w:rsidR="00390298" w:rsidRDefault="00390298" w:rsidP="00390298">
      <w:pPr>
        <w:rPr>
          <w:b/>
        </w:rPr>
      </w:pPr>
      <w:r w:rsidRPr="00390298">
        <w:rPr>
          <w:b/>
        </w:rPr>
        <w:t xml:space="preserve">Les </w:t>
      </w:r>
      <w:r>
        <w:rPr>
          <w:b/>
        </w:rPr>
        <w:t>valeurs</w:t>
      </w:r>
      <w:r w:rsidRPr="00390298">
        <w:rPr>
          <w:b/>
        </w:rPr>
        <w:t xml:space="preserve"> à connaitre</w:t>
      </w:r>
    </w:p>
    <w:p w14:paraId="7F83B7BA" w14:textId="087200E1" w:rsidR="00390298" w:rsidRDefault="00390298" w:rsidP="00390298">
      <w:pPr>
        <w:pStyle w:val="Sansinterligne"/>
        <w:numPr>
          <w:ilvl w:val="0"/>
          <w:numId w:val="16"/>
        </w:numPr>
        <w:spacing w:before="60" w:after="60"/>
        <w:ind w:left="315" w:hanging="284"/>
        <w:jc w:val="left"/>
        <w:rPr>
          <w:rFonts w:ascii="Arial" w:hAnsi="Arial"/>
          <w:sz w:val="24"/>
          <w:szCs w:val="24"/>
          <w:lang w:val="fr-FR"/>
        </w:rPr>
      </w:pPr>
      <w:r w:rsidRPr="00390298">
        <w:rPr>
          <w:rFonts w:ascii="Arial" w:hAnsi="Arial"/>
          <w:sz w:val="24"/>
          <w:szCs w:val="24"/>
          <w:lang w:val="fr-FR"/>
        </w:rPr>
        <w:t>Valeur de la vitesse de la lumière dans le vide ou dans l’air</w:t>
      </w:r>
      <w:r>
        <w:rPr>
          <w:rFonts w:ascii="Arial" w:hAnsi="Arial"/>
          <w:sz w:val="24"/>
          <w:szCs w:val="24"/>
          <w:lang w:val="fr-FR"/>
        </w:rPr>
        <w:t xml:space="preserve"> . . . . . . . . . . . . . . . </w:t>
      </w:r>
      <w:proofErr w:type="gramStart"/>
      <w:r>
        <w:rPr>
          <w:rFonts w:ascii="Arial" w:hAnsi="Arial"/>
          <w:sz w:val="24"/>
          <w:szCs w:val="24"/>
          <w:lang w:val="fr-FR"/>
        </w:rPr>
        <w:t>. . . .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. </w:t>
      </w:r>
    </w:p>
    <w:p w14:paraId="18985D0E" w14:textId="70F0719B" w:rsidR="00BA5374" w:rsidRPr="00390298" w:rsidRDefault="00BA5374" w:rsidP="00390298">
      <w:pPr>
        <w:pStyle w:val="Sansinterligne"/>
        <w:numPr>
          <w:ilvl w:val="0"/>
          <w:numId w:val="16"/>
        </w:numPr>
        <w:spacing w:before="60" w:after="60"/>
        <w:ind w:left="315" w:hanging="284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Valeurs des longueurs d’onde encadrant le domaine du visible</w:t>
      </w:r>
    </w:p>
    <w:p w14:paraId="7BADC3C9" w14:textId="77777777" w:rsidR="00390298" w:rsidRDefault="00390298" w:rsidP="00390298">
      <w:r>
        <w:rPr>
          <w:b/>
        </w:rPr>
        <w:t xml:space="preserve">Les propriétés </w:t>
      </w:r>
      <w:r>
        <w:t>à connaître et à savoir exploiter :</w:t>
      </w:r>
    </w:p>
    <w:p w14:paraId="4E931E75" w14:textId="77777777" w:rsidR="00390298" w:rsidRPr="00EF6479" w:rsidRDefault="00390298" w:rsidP="00390298">
      <w:pPr>
        <w:pStyle w:val="Paragraphedeliste"/>
        <w:numPr>
          <w:ilvl w:val="0"/>
          <w:numId w:val="22"/>
        </w:numPr>
        <w:spacing w:after="60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La lumière est </w:t>
      </w:r>
      <w:r w:rsidRPr="00EF6479">
        <w:rPr>
          <w:rFonts w:ascii="Arial" w:hAnsi="Arial"/>
          <w:sz w:val="24"/>
          <w:szCs w:val="24"/>
          <w:lang w:val="fr-FR"/>
        </w:rPr>
        <w:t>monochromatique si elle est constituée d’une seule onde.</w:t>
      </w:r>
    </w:p>
    <w:p w14:paraId="7D044917" w14:textId="77777777" w:rsidR="00390298" w:rsidRDefault="00390298" w:rsidP="00390298">
      <w:pPr>
        <w:pStyle w:val="Paragraphedeliste"/>
        <w:numPr>
          <w:ilvl w:val="0"/>
          <w:numId w:val="22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La lumière est </w:t>
      </w:r>
      <w:r w:rsidRPr="00EF6479">
        <w:rPr>
          <w:rFonts w:ascii="Arial" w:hAnsi="Arial"/>
          <w:sz w:val="24"/>
          <w:szCs w:val="24"/>
          <w:lang w:val="fr-FR"/>
        </w:rPr>
        <w:t>polychromatique si elle est constituée de plusieurs ondes</w:t>
      </w:r>
      <w:r>
        <w:rPr>
          <w:rFonts w:ascii="Arial" w:hAnsi="Arial"/>
          <w:sz w:val="24"/>
          <w:szCs w:val="24"/>
          <w:lang w:val="fr-FR"/>
        </w:rPr>
        <w:t xml:space="preserve"> (c’est le cas de la lumière blanche)</w:t>
      </w:r>
    </w:p>
    <w:p w14:paraId="2874E859" w14:textId="77777777" w:rsidR="00390298" w:rsidRDefault="00390298" w:rsidP="00390298">
      <w:pPr>
        <w:pStyle w:val="Paragraphedeliste"/>
        <w:numPr>
          <w:ilvl w:val="0"/>
          <w:numId w:val="22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Un prisme permet de disperser la lumière.</w:t>
      </w:r>
    </w:p>
    <w:p w14:paraId="280274E0" w14:textId="77777777" w:rsidR="00390298" w:rsidRPr="00DF51CC" w:rsidRDefault="00390298" w:rsidP="00390298">
      <w:pPr>
        <w:pStyle w:val="Paragraphedeliste"/>
        <w:numPr>
          <w:ilvl w:val="0"/>
          <w:numId w:val="22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Un corps solide ou liquide chauffé émet de la lumière dont le spectre est continu.</w:t>
      </w:r>
    </w:p>
    <w:p w14:paraId="2337303C" w14:textId="77777777" w:rsidR="00390298" w:rsidRDefault="00390298" w:rsidP="00390298">
      <w:pPr>
        <w:pStyle w:val="Paragraphedeliste"/>
        <w:numPr>
          <w:ilvl w:val="0"/>
          <w:numId w:val="22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Les raies d’un</w:t>
      </w:r>
      <w:r w:rsidRPr="00557F20">
        <w:rPr>
          <w:rFonts w:ascii="Arial" w:hAnsi="Arial"/>
          <w:sz w:val="24"/>
          <w:szCs w:val="24"/>
          <w:lang w:val="fr-FR"/>
        </w:rPr>
        <w:t xml:space="preserve"> spectre sont caractéristiques </w:t>
      </w:r>
      <w:r>
        <w:rPr>
          <w:rFonts w:ascii="Arial" w:hAnsi="Arial"/>
          <w:sz w:val="24"/>
          <w:szCs w:val="24"/>
          <w:lang w:val="fr-FR"/>
        </w:rPr>
        <w:t>des atomes et ions qui constituent le gaz émettant la lumière.</w:t>
      </w:r>
    </w:p>
    <w:p w14:paraId="0FA8E446" w14:textId="5ADC4F6D" w:rsidR="00390298" w:rsidRDefault="00390298" w:rsidP="00390298">
      <w:pPr>
        <w:pStyle w:val="Paragraphedeliste"/>
        <w:numPr>
          <w:ilvl w:val="0"/>
          <w:numId w:val="22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Q</w:t>
      </w:r>
      <w:r w:rsidRPr="004A297C">
        <w:rPr>
          <w:rFonts w:ascii="Arial" w:hAnsi="Arial"/>
          <w:sz w:val="24"/>
          <w:szCs w:val="24"/>
          <w:lang w:val="fr-FR"/>
        </w:rPr>
        <w:t>uand on perçoit une couleur on ne peut pas savoir de quel</w:t>
      </w:r>
      <w:r>
        <w:rPr>
          <w:rFonts w:ascii="Arial" w:hAnsi="Arial"/>
          <w:sz w:val="24"/>
          <w:szCs w:val="24"/>
          <w:lang w:val="fr-FR"/>
        </w:rPr>
        <w:t>le</w:t>
      </w:r>
      <w:r w:rsidRPr="004A297C">
        <w:rPr>
          <w:rFonts w:ascii="Arial" w:hAnsi="Arial"/>
          <w:sz w:val="24"/>
          <w:szCs w:val="24"/>
          <w:lang w:val="fr-FR"/>
        </w:rPr>
        <w:t xml:space="preserve">s </w:t>
      </w:r>
      <w:r>
        <w:rPr>
          <w:rFonts w:ascii="Arial" w:hAnsi="Arial"/>
          <w:sz w:val="24"/>
          <w:szCs w:val="24"/>
          <w:lang w:val="fr-FR"/>
        </w:rPr>
        <w:t>ondes</w:t>
      </w:r>
      <w:r w:rsidRPr="004A297C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la lumière</w:t>
      </w:r>
      <w:r w:rsidRPr="004A297C">
        <w:rPr>
          <w:rFonts w:ascii="Arial" w:hAnsi="Arial"/>
          <w:sz w:val="24"/>
          <w:szCs w:val="24"/>
          <w:lang w:val="fr-FR"/>
        </w:rPr>
        <w:t xml:space="preserve"> est constituée</w:t>
      </w:r>
      <w:r>
        <w:rPr>
          <w:rFonts w:ascii="Arial" w:hAnsi="Arial"/>
          <w:sz w:val="24"/>
          <w:szCs w:val="24"/>
          <w:lang w:val="fr-FR"/>
        </w:rPr>
        <w:t xml:space="preserve"> et les caractéristiques de son spectre</w:t>
      </w:r>
    </w:p>
    <w:p w14:paraId="50DFFED5" w14:textId="77777777" w:rsidR="00791600" w:rsidRPr="00390298" w:rsidRDefault="00791600" w:rsidP="00791600">
      <w:pPr>
        <w:pStyle w:val="Paragraphedeliste"/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390298" w:rsidRPr="00152494" w14:paraId="15B25F12" w14:textId="77777777" w:rsidTr="00CF3614">
        <w:tc>
          <w:tcPr>
            <w:tcW w:w="6379" w:type="dxa"/>
          </w:tcPr>
          <w:p w14:paraId="5D4A06ED" w14:textId="77777777" w:rsidR="00390298" w:rsidRPr="00152494" w:rsidRDefault="00390298" w:rsidP="00CF3614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EB6424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7BF8A675" w14:textId="77777777" w:rsidR="00390298" w:rsidRPr="00152494" w:rsidRDefault="00390298" w:rsidP="00CF361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0D16DA15" w14:textId="77777777" w:rsidR="00390298" w:rsidRPr="00152494" w:rsidRDefault="00390298" w:rsidP="00CF361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Exercices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Pr="00152494">
              <w:rPr>
                <w:rFonts w:ascii="Arial" w:hAnsi="Arial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40B9099B" w14:textId="77777777" w:rsidR="00390298" w:rsidRPr="00152494" w:rsidRDefault="00390298" w:rsidP="00CF3614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Pour m'évaluer</w:t>
            </w:r>
          </w:p>
        </w:tc>
      </w:tr>
      <w:tr w:rsidR="00390298" w:rsidRPr="00152494" w14:paraId="02530ACC" w14:textId="77777777" w:rsidTr="00CF3614">
        <w:tc>
          <w:tcPr>
            <w:tcW w:w="6379" w:type="dxa"/>
            <w:tcBorders>
              <w:left w:val="single" w:sz="4" w:space="0" w:color="808080"/>
            </w:tcBorders>
          </w:tcPr>
          <w:p w14:paraId="76F5EE42" w14:textId="148B999C" w:rsidR="00390298" w:rsidRPr="00152494" w:rsidRDefault="00390298" w:rsidP="00390298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 w:rsidRPr="00D9161A">
              <w:rPr>
                <w:rFonts w:ascii="Arial" w:hAnsi="Arial"/>
                <w:b/>
                <w:sz w:val="24"/>
                <w:szCs w:val="24"/>
                <w:lang w:val="fr-FR"/>
              </w:rPr>
              <w:t>Décrire</w:t>
            </w:r>
            <w:r w:rsidRPr="00D9161A">
              <w:rPr>
                <w:rFonts w:ascii="Arial" w:hAnsi="Arial"/>
                <w:sz w:val="24"/>
                <w:szCs w:val="24"/>
                <w:lang w:val="fr-FR"/>
              </w:rPr>
              <w:t xml:space="preserve"> qualitativement le phénomène de dispersion de la lumière par un prisme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1249" w:type="dxa"/>
          </w:tcPr>
          <w:p w14:paraId="53C24712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5F2D695C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C2FD6DF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146303" w:rsidRPr="00152494" w14:paraId="0DB41C7B" w14:textId="77777777" w:rsidTr="00122810">
        <w:tc>
          <w:tcPr>
            <w:tcW w:w="6379" w:type="dxa"/>
            <w:tcBorders>
              <w:left w:val="single" w:sz="4" w:space="0" w:color="808080"/>
            </w:tcBorders>
          </w:tcPr>
          <w:p w14:paraId="5C145631" w14:textId="77777777" w:rsidR="00146303" w:rsidRDefault="00146303" w:rsidP="00122810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 w:rsidRPr="00546104">
              <w:rPr>
                <w:rFonts w:ascii="Arial" w:hAnsi="Arial"/>
                <w:b/>
                <w:sz w:val="24"/>
                <w:szCs w:val="24"/>
                <w:lang w:val="fr-FR"/>
              </w:rPr>
              <w:t>Caractériser</w:t>
            </w:r>
            <w:r w:rsidRPr="00546104">
              <w:rPr>
                <w:rFonts w:ascii="Arial" w:hAnsi="Arial"/>
                <w:sz w:val="24"/>
                <w:szCs w:val="24"/>
                <w:lang w:val="fr-FR"/>
              </w:rPr>
              <w:t xml:space="preserve"> un rayonnement monochromatique par sa longueur d’onde dans le vide ou dans l’air.</w:t>
            </w:r>
          </w:p>
        </w:tc>
        <w:tc>
          <w:tcPr>
            <w:tcW w:w="1249" w:type="dxa"/>
          </w:tcPr>
          <w:p w14:paraId="133B7C75" w14:textId="77777777" w:rsidR="00146303" w:rsidRPr="00152494" w:rsidRDefault="00146303" w:rsidP="00122810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6C224222" w14:textId="77777777" w:rsidR="00146303" w:rsidRPr="00152494" w:rsidRDefault="00146303" w:rsidP="0012281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95003F1" w14:textId="77777777" w:rsidR="00146303" w:rsidRPr="00C1270D" w:rsidRDefault="00146303" w:rsidP="0012281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390298" w:rsidRPr="00152494" w14:paraId="03E8F875" w14:textId="77777777" w:rsidTr="00CF3614">
        <w:tc>
          <w:tcPr>
            <w:tcW w:w="6379" w:type="dxa"/>
            <w:tcBorders>
              <w:left w:val="single" w:sz="4" w:space="0" w:color="808080"/>
            </w:tcBorders>
          </w:tcPr>
          <w:p w14:paraId="46D1E93C" w14:textId="4F6C5E89" w:rsidR="00390298" w:rsidRDefault="00791600" w:rsidP="00390298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Décrire et exploiter</w:t>
            </w:r>
            <w:r w:rsidR="00390298">
              <w:rPr>
                <w:rFonts w:ascii="Arial" w:hAnsi="Arial"/>
                <w:b/>
                <w:sz w:val="24"/>
                <w:szCs w:val="24"/>
                <w:lang w:val="fr-FR"/>
              </w:rPr>
              <w:t xml:space="preserve"> </w:t>
            </w:r>
            <w:r w:rsidR="00390298" w:rsidRPr="00173A13">
              <w:rPr>
                <w:rFonts w:ascii="Arial" w:hAnsi="Arial"/>
                <w:sz w:val="24"/>
                <w:szCs w:val="24"/>
                <w:lang w:val="fr-FR"/>
              </w:rPr>
              <w:t>le spectre du rayonnement émis par un corps chaud.</w:t>
            </w:r>
          </w:p>
        </w:tc>
        <w:tc>
          <w:tcPr>
            <w:tcW w:w="1249" w:type="dxa"/>
          </w:tcPr>
          <w:p w14:paraId="7DED7451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1994503F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9D74E6F" w14:textId="77777777" w:rsidR="00390298" w:rsidRPr="00C1270D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390298" w:rsidRPr="00152494" w14:paraId="7CDE84A6" w14:textId="77777777" w:rsidTr="00CF3614">
        <w:tc>
          <w:tcPr>
            <w:tcW w:w="6379" w:type="dxa"/>
            <w:tcBorders>
              <w:left w:val="single" w:sz="4" w:space="0" w:color="808080"/>
            </w:tcBorders>
          </w:tcPr>
          <w:p w14:paraId="0E8F3D48" w14:textId="781B6FF9" w:rsidR="00390298" w:rsidRPr="00390298" w:rsidRDefault="00390298" w:rsidP="00390298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r w:rsidRPr="00390298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Exploiter</w:t>
            </w:r>
            <w:r>
              <w:rPr>
                <w:rFonts w:ascii="Arial" w:hAnsi="Arial"/>
                <w:sz w:val="24"/>
                <w:szCs w:val="24"/>
                <w:lang w:val="fr-FR"/>
              </w:rPr>
              <w:t xml:space="preserve"> un spectre de raies d’émission, par exemple pour déterminer la nature du gaz qui émet la lumière.</w:t>
            </w:r>
          </w:p>
        </w:tc>
        <w:tc>
          <w:tcPr>
            <w:tcW w:w="1249" w:type="dxa"/>
          </w:tcPr>
          <w:p w14:paraId="282EA3A3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20486BB3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5587072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390298" w:rsidRPr="00152494" w14:paraId="3F5B12A3" w14:textId="77777777" w:rsidTr="00CF3614">
        <w:tc>
          <w:tcPr>
            <w:tcW w:w="6379" w:type="dxa"/>
            <w:tcBorders>
              <w:left w:val="single" w:sz="4" w:space="0" w:color="808080"/>
            </w:tcBorders>
          </w:tcPr>
          <w:p w14:paraId="7F93E031" w14:textId="32C25F87" w:rsidR="00390298" w:rsidRPr="00390298" w:rsidRDefault="00390298" w:rsidP="00390298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r w:rsidRPr="00791600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Distinguer</w:t>
            </w:r>
            <w:r w:rsidRPr="00390298"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FR"/>
              </w:rPr>
              <w:t>la lumière vue de la lumière dispersée.</w:t>
            </w:r>
          </w:p>
        </w:tc>
        <w:tc>
          <w:tcPr>
            <w:tcW w:w="1249" w:type="dxa"/>
          </w:tcPr>
          <w:p w14:paraId="670CBCCC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6EB3C7D5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2061B89" w14:textId="77777777" w:rsidR="00390298" w:rsidRPr="00152494" w:rsidRDefault="00390298" w:rsidP="00390298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</w:tbl>
    <w:p w14:paraId="2783EB8F" w14:textId="77777777" w:rsidR="00390298" w:rsidRDefault="00390298" w:rsidP="00791600">
      <w:pPr>
        <w:pStyle w:val="Titre"/>
        <w:jc w:val="both"/>
        <w:rPr>
          <w:sz w:val="28"/>
          <w:szCs w:val="28"/>
        </w:rPr>
      </w:pPr>
    </w:p>
    <w:sectPr w:rsidR="00390298" w:rsidSect="00873AC2">
      <w:headerReference w:type="default" r:id="rId8"/>
      <w:footerReference w:type="default" r:id="rId9"/>
      <w:type w:val="continuous"/>
      <w:pgSz w:w="11907" w:h="16840"/>
      <w:pgMar w:top="720" w:right="720" w:bottom="567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EDA8" w14:textId="77777777" w:rsidR="00FC187C" w:rsidRDefault="00FC187C">
      <w:r>
        <w:separator/>
      </w:r>
    </w:p>
  </w:endnote>
  <w:endnote w:type="continuationSeparator" w:id="0">
    <w:p w14:paraId="7FED5681" w14:textId="77777777" w:rsidR="00FC187C" w:rsidRDefault="00FC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6E458863" w:rsidR="00F3412E" w:rsidRPr="00D75E92" w:rsidRDefault="00D75E92" w:rsidP="00D75E92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color w:val="31849B" w:themeColor="accent5" w:themeShade="BF"/>
      </w:rPr>
    </w:pPr>
    <w:r>
      <w:rPr>
        <w:noProof/>
      </w:rPr>
      <w:drawing>
        <wp:inline distT="0" distB="0" distL="0" distR="0" wp14:anchorId="29B68501" wp14:editId="5A1937A7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sz w:val="16"/>
      </w:rPr>
      <w:t xml:space="preserve"> </w:t>
    </w:r>
    <w:proofErr w:type="gramStart"/>
    <w:r>
      <w:rPr>
        <w:rFonts w:ascii="Century Schoolbook" w:hAnsi="Century Schoolbook"/>
        <w:sz w:val="16"/>
      </w:rPr>
      <w:t>août  2020</w:t>
    </w:r>
    <w:proofErr w:type="gramEnd"/>
    <w:r>
      <w:rPr>
        <w:rFonts w:ascii="Century Schoolbook" w:hAnsi="Century Schoolbook"/>
        <w:sz w:val="16"/>
      </w:rPr>
      <w:tab/>
    </w:r>
    <w:r>
      <w:rPr>
        <w:rFonts w:ascii="Century Schoolbook" w:hAnsi="Century Schoolbook"/>
        <w:sz w:val="16"/>
      </w:rPr>
      <w:tab/>
    </w:r>
    <w:r w:rsidRPr="00BE3FFE"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E035" w14:textId="77777777" w:rsidR="00FC187C" w:rsidRDefault="00FC187C">
      <w:r>
        <w:separator/>
      </w:r>
    </w:p>
  </w:footnote>
  <w:footnote w:type="continuationSeparator" w:id="0">
    <w:p w14:paraId="402115FE" w14:textId="77777777" w:rsidR="00FC187C" w:rsidRDefault="00FC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51CC4DAF" w:rsidR="00F3412E" w:rsidRDefault="00F3412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5344BC93" wp14:editId="0F0326A7">
          <wp:extent cx="505145" cy="49947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>
      <w:rPr>
        <w:color w:val="31849B"/>
      </w:rPr>
      <w:tab/>
    </w:r>
    <w:r>
      <w:rPr>
        <w:color w:val="31849B"/>
      </w:rPr>
      <w:tab/>
      <w:t xml:space="preserve">Chapitre 1 </w:t>
    </w:r>
    <w:r w:rsidR="00D75E92">
      <w:rPr>
        <w:color w:val="31849B"/>
      </w:rPr>
      <w:t>–</w:t>
    </w:r>
    <w:r>
      <w:rPr>
        <w:color w:val="31849B"/>
      </w:rPr>
      <w:t xml:space="preserve"> </w:t>
    </w:r>
    <w:r w:rsidR="00D75E92">
      <w:rPr>
        <w:color w:val="31849B"/>
      </w:rPr>
      <w:t xml:space="preserve">Fiche </w:t>
    </w:r>
    <w:proofErr w:type="spellStart"/>
    <w:r w:rsidR="00D75E92">
      <w:rPr>
        <w:color w:val="31849B"/>
      </w:rPr>
      <w:t>CCM</w:t>
    </w:r>
    <w:proofErr w:type="spellEnd"/>
    <w:r>
      <w:rPr>
        <w:color w:val="31849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decimal"/>
      <w:pStyle w:val="Exercice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Exercice %1 :"/>
      <w:lvlJc w:val="left"/>
      <w:pPr>
        <w:ind w:left="360" w:hanging="360"/>
      </w:pPr>
      <w:rPr>
        <w:rFonts w:ascii="Arial" w:hAnsi="Arial" w:cs="Times New Roman"/>
      </w:rPr>
    </w:lvl>
  </w:abstractNum>
  <w:abstractNum w:abstractNumId="2" w15:restartNumberingAfterBreak="0">
    <w:nsid w:val="010C5B76"/>
    <w:multiLevelType w:val="multilevel"/>
    <w:tmpl w:val="20B4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579"/>
    <w:multiLevelType w:val="hybridMultilevel"/>
    <w:tmpl w:val="A1A846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F5B"/>
    <w:multiLevelType w:val="hybridMultilevel"/>
    <w:tmpl w:val="BC8A6C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7EBC"/>
    <w:multiLevelType w:val="multilevel"/>
    <w:tmpl w:val="B0C4F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BA51CBA"/>
    <w:multiLevelType w:val="multilevel"/>
    <w:tmpl w:val="641AB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E86406"/>
    <w:multiLevelType w:val="multilevel"/>
    <w:tmpl w:val="FA00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E3C4A3E"/>
    <w:multiLevelType w:val="hybridMultilevel"/>
    <w:tmpl w:val="BC8A6C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2E35"/>
    <w:multiLevelType w:val="hybridMultilevel"/>
    <w:tmpl w:val="B2E80D30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5C92"/>
    <w:multiLevelType w:val="hybridMultilevel"/>
    <w:tmpl w:val="945C2FB0"/>
    <w:lvl w:ilvl="0" w:tplc="E9D65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545B"/>
    <w:multiLevelType w:val="multilevel"/>
    <w:tmpl w:val="E050ED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F5AA8"/>
    <w:multiLevelType w:val="hybridMultilevel"/>
    <w:tmpl w:val="50F89C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351"/>
    <w:multiLevelType w:val="multilevel"/>
    <w:tmpl w:val="966E99E8"/>
    <w:lvl w:ilvl="0">
      <w:start w:val="1"/>
      <w:numFmt w:val="bullet"/>
      <w:lvlText w:val="●"/>
      <w:lvlJc w:val="left"/>
      <w:pPr>
        <w:ind w:left="13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D6C3D81"/>
    <w:multiLevelType w:val="multilevel"/>
    <w:tmpl w:val="60561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D314643"/>
    <w:multiLevelType w:val="multilevel"/>
    <w:tmpl w:val="8A8A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369418A"/>
    <w:multiLevelType w:val="hybridMultilevel"/>
    <w:tmpl w:val="2AE0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0"/>
  </w:num>
  <w:num w:numId="5">
    <w:abstractNumId w:val="2"/>
  </w:num>
  <w:num w:numId="6">
    <w:abstractNumId w:val="10"/>
  </w:num>
  <w:num w:numId="7">
    <w:abstractNumId w:val="15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E"/>
    <w:rsid w:val="000748DA"/>
    <w:rsid w:val="000F0C1C"/>
    <w:rsid w:val="00105851"/>
    <w:rsid w:val="00146303"/>
    <w:rsid w:val="001D09D0"/>
    <w:rsid w:val="001E1CD0"/>
    <w:rsid w:val="00232C78"/>
    <w:rsid w:val="00246752"/>
    <w:rsid w:val="002C7BC7"/>
    <w:rsid w:val="002D37CD"/>
    <w:rsid w:val="00390298"/>
    <w:rsid w:val="00446FEA"/>
    <w:rsid w:val="005329B3"/>
    <w:rsid w:val="0055716F"/>
    <w:rsid w:val="005765BD"/>
    <w:rsid w:val="005A3E09"/>
    <w:rsid w:val="00620C5E"/>
    <w:rsid w:val="006410EE"/>
    <w:rsid w:val="006A0C97"/>
    <w:rsid w:val="006B4683"/>
    <w:rsid w:val="006C196C"/>
    <w:rsid w:val="006E5AA1"/>
    <w:rsid w:val="006F18C4"/>
    <w:rsid w:val="006F77C8"/>
    <w:rsid w:val="00786250"/>
    <w:rsid w:val="00791600"/>
    <w:rsid w:val="007C7BAF"/>
    <w:rsid w:val="007F0634"/>
    <w:rsid w:val="008352A1"/>
    <w:rsid w:val="008379CF"/>
    <w:rsid w:val="00873AC2"/>
    <w:rsid w:val="008E1A86"/>
    <w:rsid w:val="008F7ACB"/>
    <w:rsid w:val="0093547E"/>
    <w:rsid w:val="0095642F"/>
    <w:rsid w:val="00957F95"/>
    <w:rsid w:val="00980225"/>
    <w:rsid w:val="009B124B"/>
    <w:rsid w:val="00A02E15"/>
    <w:rsid w:val="00B44555"/>
    <w:rsid w:val="00B55FE6"/>
    <w:rsid w:val="00B95A5F"/>
    <w:rsid w:val="00BA5374"/>
    <w:rsid w:val="00C354A9"/>
    <w:rsid w:val="00C6520C"/>
    <w:rsid w:val="00C76043"/>
    <w:rsid w:val="00CB2E1E"/>
    <w:rsid w:val="00CC3CE9"/>
    <w:rsid w:val="00CE489E"/>
    <w:rsid w:val="00CF57C4"/>
    <w:rsid w:val="00D06AAC"/>
    <w:rsid w:val="00D24A5D"/>
    <w:rsid w:val="00D75E92"/>
    <w:rsid w:val="00D80597"/>
    <w:rsid w:val="00D86EFE"/>
    <w:rsid w:val="00DA3003"/>
    <w:rsid w:val="00DB6527"/>
    <w:rsid w:val="00DD1D6B"/>
    <w:rsid w:val="00DD6ADE"/>
    <w:rsid w:val="00DE7D0B"/>
    <w:rsid w:val="00DF134B"/>
    <w:rsid w:val="00E6262F"/>
    <w:rsid w:val="00E95120"/>
    <w:rsid w:val="00F046AC"/>
    <w:rsid w:val="00F3412E"/>
    <w:rsid w:val="00FB0124"/>
    <w:rsid w:val="00F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1AB3"/>
  <w15:docId w15:val="{70CD54C8-65EA-4728-AC72-FEB71BF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uiPriority w:val="99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F3412E"/>
    <w:rPr>
      <w:b/>
      <w:bCs/>
      <w:smallCaps/>
      <w:color w:val="4F81BD" w:themeColor="accent1"/>
      <w:spacing w:val="5"/>
    </w:rPr>
  </w:style>
  <w:style w:type="paragraph" w:customStyle="1" w:styleId="Exercice">
    <w:name w:val="Exercice"/>
    <w:basedOn w:val="Titre4"/>
    <w:uiPriority w:val="99"/>
    <w:rsid w:val="002C7BC7"/>
    <w:pPr>
      <w:keepLines w:val="0"/>
      <w:widowControl w:val="0"/>
      <w:numPr>
        <w:numId w:val="10"/>
      </w:numPr>
      <w:pBdr>
        <w:top w:val="single" w:sz="4" w:space="1" w:color="000000"/>
      </w:pBdr>
      <w:tabs>
        <w:tab w:val="left" w:pos="360"/>
      </w:tabs>
      <w:autoSpaceDE w:val="0"/>
      <w:autoSpaceDN w:val="0"/>
      <w:adjustRightInd w:val="0"/>
      <w:spacing w:after="60"/>
      <w:jc w:val="left"/>
      <w:outlineLvl w:val="9"/>
    </w:pPr>
    <w:rPr>
      <w:rFonts w:eastAsia="Times New Roman"/>
      <w:bCs/>
      <w:i/>
      <w:iCs/>
      <w:sz w:val="28"/>
      <w:szCs w:val="28"/>
    </w:rPr>
  </w:style>
  <w:style w:type="character" w:customStyle="1" w:styleId="CommentaireCar1">
    <w:name w:val="Commentaire Car1"/>
    <w:uiPriority w:val="99"/>
    <w:semiHidden/>
    <w:rsid w:val="003902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vtHtR61OwJwHcK9YE1wcGnHBA==">AMUW2mXv6jXUncdz4o9UkRaAAEbqJtmWTetLONxgXntHw//7/d5Y8CaBUX7cT51ASM6bH6QBU1cdVR42/EcLuVZ07qd+V/2+7yBMXQVUtOQfHT2NEAOFqPNIH7kGikyS/4QFse9kbEYn0cMFBNbuW8pkw2qEPPhjH3vfAMw1cgLcgw8WuXD3a0MPDfHJg+GUWEvY+XfBqnFDNM+dXOBXQqJUOmtSKpE6ZKR8VBMQ2lkkomKSa1zl22s0LsNEKN/nPHQrTNL/vQzfE8kKcmKEP2Y0aownzFhVUt1ZbYZXbu7hytTLtoWqQwOXOeWlrCPRJYXyVf07+6yE5NGXwxI0XM8dyiEzG77oHUpgdf/rn3eWSzxGS7BQkm8LHKoXjejI2ylvKIBD9UG7BYWIW76ObnBkDgiQHEuESGHFHLbniToN+dgaLVoeVPHTGiUduW2Q3N693Y5qqKxIAFPiE/nmH36RelNGz6x7yBb982yg3NbXcjIVPeQZXiOVs94zXGz1oSj1ehG1KfIfl1Pw9XkeEqOx71c4epYQiaM23waKEAboiHDheIUwnZnVHXEJvO485HK3AT+F9bokuf+rfylfRQqkccpjxwctNV0O3kqo6rmtxfN2YAFgzZv5rirbAQ69gkrVtl0a30//V5XWRZTTeawMjW/KXo2hOO4mTjsSwkuVVB6cpD49DmFW7wjy80evkh42SwzdzCy96cDY0Xhr6yKYtjycVF0XYcnXl3AKeHI+ea4HBZXQYiGL7udp9/jDAJHdd4cJ5ihJkF8QWuvPZPxkgmZgYPzhX6bTYlrNeCq2ug3iAzmvtKVow2JIc1cutLIzRpSjCekx7SfuhdGfSE9pAHUSP0d6L0udMNh0bDYolyROX/kklIYt/VjMGIwUtahC890FtA4fqn/cbFk47FfSvJ/mV+ftDH8TsziIbTAsagIZn60DNm/mliAjjOL5rpQrRwEJWiatt2VsEFa6B5asGNgP85X/bzU+EmlB6QYXkuJ2yz1DDL/kmZzSLEO2eLyS9P5wQNCup3bEbsUIc0xlnC8GLPr2ceFLEb86b9LsR2mKKzLEFrH0pCy6u95TM0p8YlWLtDAQIEipWNGT7eR7YAuyn7KjzMQWWoFtC7i26DWsStnjgnwfzsQQzo6BkBQ/HADsFWUsl1GB55rSpun65X8yPXXmP1Au+2JxKjeeCT2LmsOcdEyCH3ZNaCbqIUp9lvi4avWTFJws552qvawT89ff7jpNVnjq1folg1W7WatzKKzZIW0mvhMFYPH9AqLAufyGhyYJKRN2kaesmZtmiDpQXXLKSd/3PJn8Gtb19zOssr0To1uKYD+tTnPr0e938B/NzYKl6+Mbnc+Ql4TI2zDbAkeygUcN8Esv2qSxVpG3tnm2LCPS+eZfDdrBwk6EewFjmXhPv62raHhULw0qQgTWOJ9E0XyVxGUg0EwDK7DNdWlUK8lYknSQa59PFQ1XtEmQcklKkyFBb3syjlpr2WXCc/5g20UvcIsTRQbpIi6WHwvReOB9U86tq9TUtyQ3d9TO8KLBxCyId9fsdHpTMtK7dayo9/449aNJpADe5yhG84CQYL83tI2FehRAS2eVLHYMWKVKOuWN0O98xXFw+T9MRyuOXhQDiOXv8WBmpHVKV7Vi8xyNnMICbhmZx4CrqGxvpdKnin/NlWw2m3om1C0bapTrPLHDLsDm7iwrb1YS0/S3jBZS1gtxAx07IP1K155eMzscYEI+Yz7yzVslXm1IBIGVCwdWf8K1EhVrGkqSe7YFarq3tRjFVri3dEuaCQFIiRxpdaAimcB7TNAyzLasp1Bp+4cteAw+GjaLUA9XzKfyQXinNruvOQWKEphUuR6v6KVu7sAdZy7ONlCU53PDsYTaWMUVgGoJuk31Kdj8wsX9jH4RAOcYsGo+xBHdMoDuVjRBV3He0pYOQDIKuk7JyCE9zQNlQH92wnVGBSfUHTLeF07w6UVN/hwztzCSM/fSOyvjLgXCcSIOEmnHt9iYBbfUkb8QOHu3vkZVC2ZdmNaytSl7LFD3Me+10Tp3xnyETuCh3O6HOJpB6F6Le/RVJBe2mUGv3i9agAAy25Ry/oolm2TkNwXHOFdi0f3pcHeTfJhyR/blsRFVSOLkayo5VjQQSYI1PqA1ARF/0VdKDiURCJowIU4e3ZPLQqTcSvRuRzRV6RJMT8/9QdbpGziqmjdO51Dfs9alkovL9LqqJjNUpagFzwlGGGfF5TH0fmekHprN4UOv8qzokSRHPgm422VrccW/ZAPrcyB4mHgUvFSndgRD1h/O5KJohg1xpKkgjfeZsBfW/VkVhlkN8ViQtmI2x6G6ergqMlisRcB8FETgD+ap974DQ40GRfZrhOkEZZIX6AEpdJOGixfTizMe895wI4PY1/VQ9yTHfMX+Zok0E35LkAhAxjgGvcJ86X99QDJFgHaHQV+7XLgrIEHRTZaHWdhp3xhd1eimlm50EyCy56kTmI1mOa36wPP3sqBI7piR3zEivC1rQXXZ4e9Kg7MmQ1OPGmsEOnWSZyq7/X4aTLFMWuWgcHVGlpYB0AQ92CsXhU+131woJ6bWNPFKWLzcJEY1dzpgSNKX6qdmBhzJpoV0F376lyfKjPrc9WY5C8nOuiWepCBvrgxnFGLWzQdGdwrBeEo0PakuE6L3ca99s593sBnKD8vuWK6MjHic4g+nHPp9h7j2hGRvQR5cD9+JENyifIvjAZHCPSX5YbSiT37cKBtcTiLFRBcInY8kyClmvKbeaY0cZJb42TvsprS4nqgTscKWG3eiptX3fuVd5o9vrVJ7HSBh7qlUyMDIBYpaBcXx8b/8foFvlbCNKJMKS3hWB80krtCypjbojP8im7NxdjEkj//7DWvp6Zy44zL7T/tqkZb+ax9bYE7kYWQGuKu3dKRsKCuScIQ4bKWcV3IocOukZe+8US4lX4OfL5q+nt4IyH863XNNTONcHzZagKLREkc35M79gCwc9HyI37BT6at0zHpkvFQp2zMkz66RxaCBu/ua2sCXaBCxkCe96eos9TGPtL5lahmD0tOqqHcWtaM1LazfsNA8u/D3yHLzGoXAlTpHy6luXpGVE9+XZWG3xc7FZFRIGxVr66YyVozNOMks0Pxvtcbqxi4IZSaHjUKwRwXvFQCBn8nUeoV0ak7eoDdbecxNFNu+G01tNhW/g3pE9u5faqcitaW0jffNvbZyPV9YxqaggRi7kHkiNV1q75hnN6xgae7oJ3BPO6AsyZnz7WVNXh/DcCP6NihQIVaGBzKpWMnwoFh+ZPyQ/DcT0etG6JDfvrf0AuL48wwNdpHISi31peWCk0BvcnrSLKdVTvGlCfa6i/QFroQhneNU9oKZO6fdxhJSuS2MHPS/aYRwL+7xbfKtONrCwmADjNenxaw698fOM87YVCJY4OpsXy/ub5teeqGuV9XkYj4Cvky5hLpW04/RStVVNWaJI8MM6yUKyXLrOXF+US4R+5JHh4kKFK8aejje9eBZV0O7bNRxzxnM5+OYSmIMSCQGiNFxPgqSLGi3bccBCyi+X5rOTZOpUEMKoBBTwxPYm5EeQnPoLw51TnhvGrsQSJ5ngWp9F0x+kptx5syk9Iv/0EuVXzPT3UW4yj5LOAiV93Q1AhV4bxGIbi4ERUMlncbyBsuIxyo++XHFdnGwck3BvSgOrrUeQp0T7uz8MRMl6362tFaJSNeKmHtN63sEBacb/TYgcthBAG6IPh/KcjXogpb9JEEwNK0wjSZXYCBSXd0uilqr2+do9Weh97Rm9yxJStJ2mFFUlceixne/M5n3Op8FcgRRc0INbY3iPatt2kLkkA8KfQpPjR1vqA3Vj17qkiIAmF2jnm3FLka5Z7ANM6hvh8NigaEQNZ9uoIOtYNX4udXQ8t2UGeXiNbAPMydWemgS3/qM4Lsqf+CIRYk0EjxeUp+uXzeqdesObbcpLVoQGWwuu+ENCDy2MAkk31M8W+GjDw3UHHo716awEY1zpAKLAesJcX1/oxvxjuhY0tfA77YjWSWtpH0nzoXIocivuxjPRyQKyJaQVYOHZ+Tl9hDiXMnXNGylez0hC3XpibRnsYx0bjykzZnGEIxPZamN4k6VK3QhHjb0sxMso+AHDZ8JDw5i0L7f3SLiThbkCGxup5bMyW7vhYV+JW252J938HeS5mIxx+AxFrw3IRZ6m+JrfRlZ2Avb5V4dZiX4nvRReFzADJHW4PrE+SjXUf96Ugect/vdra+WmUq9uqPftHRfj7niX/+y0mAT4SYJBIdXvjcGHVQGoXbuMkqnVyD4vWlww6S/ev49N/7ULAJVteIdYOnEjadHa7VeV2c0VnGkWh6pG1ZgeyNLEinDgwkuzHIQqVfNDQ93gu9QOfa+/z/pH6ej6S2AB7osERlc7xTOIgMEGaPALhUSp1d8mKcNbmUiEuxFZvQhBKuQVG4SOtw0gJpNy9Xiy4PHO64KdKaS5uRjO1sb63dd7UwnKd6rX+w/MFixlA4IcIqayb+eoT5bGBalilWOI9ZQtnSpsfrrHZuGIlFbACgCozQxtDbNcViLiuKI4oOVeeMUOA31vpz2D+Mf4RicVpQHhTVmCFLry8rFMHbdMQPZOnmaqke/3ApAzgX1y5UBqySe01C4lfCYceLXTRrqVfKvc61X6SdpsGRWsP1Kw6c6CPU18cUHosjgSTTaXddlxZzM8pe4q+yjfImJ0z9WuTqdkRQzL/lLeTOvtXeQDMNLIqYrgs4caq5SYfnM/mRKkAm9mBdHNw1kaatmaXl28eumjfKHP5Sg7AhaakI83WIGIknGVC7TOg4eYMolHwTq/5r0SvYvAjNY9Pi1r3BPETdyndrNOtmwOzbGXVUSDs15EFplr5ocjqzTDvF6zbuJ7MWkgq7Se8LAndJInkMfYWruE5McwHsJjRNWuQgTO/IjTxEoqZgw87G+MFRaizn8VuVSj8t/7UPvxWUxSqeVlpsaKcydYcl0DExuIqY+Y8SivSNc9a1jQVMMOXQM7Hr3uSIu7sHkc/T8k6/DRtSmoSXFlLWTczTTkHh7+1kMV3DBIvHyioqMGKdVCjGaSzZp0SuLrPhn/gjNTTHaIZpYVQbl5RHFpeE3HPfEnlfxwphMjK9eDdlu4aHhvM1jZGTz702bQ3s5cYR8/Eft/10z3BfbJrAmU4Nw5wEul3G1KtwPwj4LNY4gJllNi3xCYxL7IIrY4gBP+NOJGXhY3/9qyaRVGabzgPPUWskEw+dnFWWmceFnMsDumleKSi0TGCtebmLaJggsuXYnZbt9LVf6wXjxJZBDaNAKyqj7Ve4xCG97tV9WTwsINjkyZ+AhKEJxWelY3vGXAK0Aagh3Y8RVK9oP8FBgG2WG20C0IYoqQ/ygMBqsh5CtJNYVxrW/v8+8Y6qyTnugI1ShtudSGtKNZeR7VZ58mztqZa5qbIvETICQOCqI57DfkgYtr89YubbfbG2GZ74BxlREvlVGAOsdMVdkieUT5Y7BIWGzgw8Sk9xVgi/kPlTnZJ+lpjWuQyTK6q1OLxRwdICPo3jil0Y37xh44yfqETV0X+c1LOer4JSglgOrN2fG4iXG3xZ2T4jyQVgTvJtTLulIdeFy0HklL8dcmDs4htMwiXsYBPwv1b9UIjY/p+Tk/rIDdx6UVZ+kSr23RIg9wOavFsMAn1AYZ6PhI+dq9u7yrBjgC5eQJuwbjw7Vl2H8zJFGgcr2ixEZzmyvD5ItRVWbtuEKbBn9i00tVwA4gnMCxk6Icr2Ckg2aeHwwTEi3EkJaXRfnr0RyOd5kozfrMBgHLF2rttSmKTbku7d0zl2StU1zvIRUCsToGLZpzgqZmFyCwAdGghKogef8ry/4WDtkByszHbLKfb1nFsKg3wIbPMCdX4Nr78xD6CHeiJDKIe0H/rfOKDV3XME/ohOhUMDtnAC7Qs49Gt0HraydFPJuFH5LDYP4V2OlxpNbQOgWfXH0dv0aJUNPWkw+t4wRN49izNCc4Sw597XKV+hWK9wwUNKXxeCXxPD4TMA0Q31iCgl9PxCd3yF3uFOnJCOE4Q/Dyqsgl+N2ScpKICL0kXs3B4k+WARVUNFR9IcaJx+GesJRuP2pPVQAIWgUwTYPNj9RYCV88XOer4ltHG135zuVLLje/Y9tKdK+rxGUeevn6BMQNm6XiRceMrPy6/S8u1Vq7mwCvNw19+Uh9/33sfG0oBU7DaLTKfmat7T/z+/Wh80Gy1prS+lWFm/zQ9ny0abKuBpI0L4zBensyKlYt6IRU74YQYdt6Bpuk2spuuMk63BDltTfIHljspU0hBqOSJBgOVcU8YHtqUQ+Ldls8qe0TlHSdiooDk263/T79nPwl2ZnOin8KXPQiMhePQmZHWWW2r54IQqb02FpPf6lQlLxBVJc7zUsKq8tPjo/rnZQY535OUIr4yvJ06nYbPOPJXbjEna95vryVpJkrbhLEFodJqevwwhYs0R5s+mYz98v1usa3YnQkgUvkNMSa8ehehqUW4Qs5ngP7VspYl/zFvAH+Zpwem5RIzahlaRKpRzWiOv+7I2CHmW6RNCYhnfklH3hbQHLL4Roc5GfBjokUeSVrUe9F38RumziUwU+jWLXD1JPLPYuHMN83e8ZfzREeuMoi2MbVIi97cjDqMBwYmDkXZ0OdDEdVSJWr/a7LxfhIIoB2AGCsmF7et3Dh2/ATHKfDX7zdyYKcTzoe5AT/YSlBBu6t5zdQEV2+UerhUURtaFJYS9Jb7c5GbnTbRFnSedlCZ43BtEOdF0hrG7anOHjY+IRzFf4Gj0DIT5qP7afJR9brdqsZIUNQxcF04ZbhtUh30qc8XEt7W7oKQ20QJ3uul97GdyqzI7ZgAWuU2adKS5NnNkyZk6qGcqbry3oNE4q/swUtDXgjvqsfcWHUsxk7/xe/vEsPmWMufgwVGnt0l5wSJkZj0yQpSszcVXEAN3QrYVUGTe9e5RiXN1KTrUmfOSa65a8l8hWuK831YgY4VyuJpjBoct9UDBpB93j8+UgBplGaVT4L6LaAPx/gqVBLRZkDRtk6MpQTfstS7OCa9rCTkcSsxhbLsj7dpiLm0h+Le2EAU8Zw//dRa8wnSJtZncAeFF3ckMxYfmK/ei2WXC+gAYP1KTHvkujnX9COAhh8oeAm6vnAr/e42F1Xq0iB8+agB51UisykC1dhhdZsk4lnhGPvWgJKJXuKMacvYLlLcyW39RpQMoAAd5S2eVLKFNRBg9eTJhYkc2kPac4vABBzstxWA54OfRFt3ur4eZLpxrDfq4xkhagNfakBx79QnY0wQEnqTZZHV0PLs83/9UkOiPhnF24E/53TaMrTe/SZxBcdu/+nXdyreWwJd8NtVo0WlsfSdMt9hNVLuwhwqqU4QIbROB7n2xTnyPMeUbETFMiEcmjKiSjM1Q/pnUDCGTxN3dyL1LLl5fL4crEDd4jQAKHrU1kN/RbAYSLPNlVMCBjh4XY8JiDJi184abLy0iL2LSz/UfLQ5FMH5yUn9e3TjxwrNgwbCfg7ZkgMVcl5+t3ELH+j9cgnoUEmmAbBdsgAbxISLq/5ktumXK6BwaTBC/ECWvHDr73iJ+A6po5PdR0D9bn1YTkvaVSE42hv3L3An2cRorm3t3MspWppttfy+r/w9phh3knXn4p6c5yW+QwC2eB24C671/c+g9eaeiCi7gL0hGaStbLZdUQ44BEdo2xVKmV4Da7QSW6IPzqdmQQ7AB4k3rTAlGxn4iqpVqnyLJOOkdGccyEjfPKiJRsdD6ZNFggbRvrGojYbYDSRgCBveP1Yp2NbTjn4uPJH22lEYm3iN47m5gVcBS+9efYsJag03872VC7GROamAopEClXsyCf64aHTuMh1knIBXmhpEAXj0ri82cVqjeGLh+ArhpY/r1la1MKKrKpzU3jBef81kv5QoVu2eULuwOmFhL75EZM7lK/35GW/ciAKrglWllJsp1PpxthhUTbEsI4MN3Zq2JwQOHGPPnEr4yXSwsN7QakHiiQtGKhejayX7u2rYnmn0Tx7Adj7ZOFK1Ub3EWuph3gsiln2HG/52qqhDcsGb5v+nO2eWFidMJGiDoLBprNcUIlZC3k5I4wFMZNxWX8jmjEdla6BvoRjXCLKWUhwESjAbeQYsJOdqBqDkAzKOZQy5ET713zNGb7/22AGpGxMCoeEkdL5Sf8h21i5XLJAghpLGBK6M/tdzNJRcp+U0Scj9xmmiswH3uKCOYQxu2r2kTA57GOGvnXVs7myeGzLBfcTrNL829An4zsxDwBHfCTfUchj5pWGzlDXxaSAciWNmT/mzySvoEi36uFid46oyJEw+QTzdyc3rIrX/ned760P/MUjenmwW1Xu++lAPUuQXH+cg8ytNXog4wqBoBssC3n/zUvccW/mjeuF6Pfok+HSeUcR6kWcHrrGTgKhlTEESUm25SlKoUQMfzjg7VPe5x3ICdHs6bBrDUR+QWL3Q33WJLuTP+mMY6MaosUUM2/TaaXNuCvgiqd17byt/ckhPLYSyO60F37ScfDtDj7BEQ2blCj4te8/4UmoxDIcY28uQr5RKo8zm65o5x4//mzGwjbj6SE0xdmbFzg6tNLfHa0g6F4x5dF9w7FGYu3in48z44nJeTtf/pHL+qwM7/44sPslfxx16vHNqH9MDqt+LkAkZv9MdcIyNQcY3ddCCSIShN7Im9o5BszyfnHBEpesDXXpweDa08drKg1UR5t2Znm89w/exTX0DEpgGImze3dM8TH1i9FPFNIK7c0lf2msjGTTHeHzkTCi+5Oq9V5fJoK4YroK3cDMvBzOKOw/sVYdtaPKplGOxODw5xcq+HOLY7nIsv9a1ofCVeB1dznUEPHhZJ8ir69tTIpbZ05Tjhs0zSNCDCjg7M1UmG4Ni1dSt37tN/scXucyApgdkYK5Jr5i6F2UiluR+/A1Y5Xwm4k/IyYO50zD/coTYoUU1Zd27fp4Fc/Grmrb0yvhU16+EbBWjbYoECu2IROsnJZfkYHs2bdb0lAdse28WUY94JqaL0srBatkL/qN6bfynLk2p+PuP43baNbciy/RZGEgjDglZuc3NxA9MaJGRQwHwEikU2aSucUQyEodjOwZWQynRKuv7fvRi7tFaI9opU4O5HGI4JuunGJ/Olx0ZLosDQsNMjGCOvyhWRX9JRv2gtZdzmHVroUw4TdK9c4Zxn40VFeAfJKr3uzHaSQrnTj3Ye+xk4Z9RdPNWFPJ4p3YfZYdjhKIhyzJk5B8sv3hCmjpdDe5cb0pMPTRZz2Q03fKb6v175YddhjaTNMR/SAzQv3IhFDDy6J9lyK1p+6l3D2Clzt0MGOyUI0LXwAKkXyz3Zacw9LFdPy7BMTB2EAQMlpX5MfRwb2vsXTWu0ZKUZD/suYwfgHxZlqv4reWuFt8TDIAlG/V2Hw82ZfKlsdgPsnoQsSoelSl9N8usRyS+rYNDMRN71xSvT1jHjc+E5ZVCL9aNOjmuksibNh4HBmie4CgGOtYVitzk8q9IwADihWnR/F3WHskhPt1vdAcGyp3EDAQiMz7LjAZL16+DpiHGMxzwlheW5gbWAMvpTLnDGrwfFmekj8IpRJCxcf2fSvNMjZNOFn1png/8UWcENMakwaoirBA+48a1R2MewnQFdD4blDVRWKVZrgmaTSpCfOMGOVJGMnZXafctHDv+OhVRAR6HQygAhVly5QT3JEs83THNgHi6el4Y78qpPPZaXzsip8YWf9ASkYVX/xkw2WWLy6eD7oEVFxMKGN9j9N8zNteoZOlYuLcytZ/LdnxNVmB8aZ5rS81OfaTcD9fPszsh1f+0wV18cxpN3uRcJapu36DHHF4JPhSFxPyQEU7RxHr6vJjKBdX7/oBAI6atC+hblFtoSIejawE1l9B+Ijt+Ut6nOi6XHzdU+sENfitWnkMIsxRQ0BEjPrNEgN47i4joO7uyWJ3GE8KA71strD7x/HS6IKwG+7GPkARkznMzmdB9lFdkAWNmbpBQAxnEyZhLcGjciBXz7Yhdqy6s5FjUvfQ0j5fpJeW69O3OHOGGhxG2CQ+0ku46xPqx7qc/rP6TLIM2wVEJmPCM2g+RUJJmb75Zq8/s4umx0l/dWxMBoRoGk7Hc3azC+z7w6QtxyKVaCwRHfg2GoS0zPfXQjAhJ0SHfG+Hn/QKW2bURETBNGsrE9czi0fY6u2+r4gi0SEyQs/W9ZIlcHRsMK1mnjzPcpVgIGZ31XHRlpmIyu4ISSBhGkaJIR63ukX33lUIqA/6HDMYLYqU5C1/2lFqyzDKZ3odWH9L+Y107WvxKg4EQaFsYDjjOos9SDEu4n1FakvSItkR28COnIOokjryubE7aXDQwfY5s8VtwI92C8DRrPMUJPsOrQda0Ib+sUyOUDroptiTzAJM5y0gJZv9LvELTo5vNKogWRFAQjV8X++KOAmIU2XT8WVHfdaM7U5eVcDpueWRQKlWimhUxq4n5hHucr4U0DhVAjYMtO6oVO/aqD5LRBK5UE0+Gxp7ocqI13EN5wgLRQrx2X23lyXMbd8Fc0w3E2jXFVpA3whzNRwuLQbFySVTEkfVVwru3zh/MHL0Kl2ZNK+x7r6sRzmmSAeUkGhrY2gCd3e1bdokMC3iJsvHC2POJe4J+gEQRQgRsq9715foEzSzqaU/HRfLMTQVJ1eH3w+fMBH2l1DuHgBPBnSb8QOTR2PuCEbD/N/G41/alYHj9+xqQtpPCWZ7bNuQ9s+qGrp0pkg2RasnzwV3vnHWVuzjb6nksmrQ3Nh34bKtsw/1in2MJVwHPHE5hPiMgJCrkY8EhgrMA2192b1C6e2e2UU/J5k+bPqQLZdj7petd3eeI/PFOHLiEyaSrsyS4HWLBQ+pqmZ0gmk2yRqqwOBb3mWTF2q5K2Ln2+5GX/9y6AtknI/TMDA9w3AB83u+N0vIzOU+oruPYVj5t+2RZuY8dX3A2vfGCqeLscJSHoTQF7H1QwDy15Ts6UldOAzoq0xa7T3533q7GuUbtQ4UJqwEbSdVY7DqtsXgmuGKKlBBV41eENDC0fC2V4qO1YbJfnwREBSUYtWxnJa3SZ/4Cq6Kf93gBWsPIGSZ6eJc+8NonrBN6h/Jxk/WobrmoIUgtCCmnaJo/En7H7/7XjTxksNAY4UuZUmunZmCrwEReCQbn5g+AexRxkUKjEwnpuJWmUn9qlwHIayeb289q3hY3qqZqyQB0eMfJnPWpr6wTn6+TkclhUdOtd+jhYmw4Wr+ix8yYbHbWIsDbWwcQXH7Rn/LD7DhklhsJXI0grBgJbhkzEmORfbEjrNOpo3bk8jcETGfEhZh1rMc+eL2DNb0MErY8uKkB4WL/warryc9bildiST5WxtA7jkmZliZQT5PkO0jy9ZczbWZ4nTrycq2OKv+Hp3UFguEZGLrcmz8r0XMRK1oMdXQFT9IyAr7K7pdyBz5ec2GS0lgyRdN6On5gyUgZxeGe0gfi5sMGwwMMcmEir2AmmdXWLkWdZEpH2WIaaNEjd36gbhWIyiIpSSQD2ORcVGlObPmj12K1vXs7obVvYHOqz59lOx4GEbrMIBcEP4Isf+ghEr4V2x3IkYhAbFDNUv15ClARLhHHS76P0OzBOFW8aFPXPap4eb416MfkEYuNWWz/mVGLenoHS+pVN/5VufUGYKWZz4ZENAkNXItrDA0IU9SmBChuZz4H9PFOkF+MRInFkSDcsY3eGNqylhN7+lPIbZLrC+rY7R4zr0J0sdQhf1aNEqkVZyT6tmvhmQqqBSte4huX8tYcXkNsoJm9AfdtqFurx0SWz8nwM9L15opH2iaOe+0S2cb9z0fjVGXRAD85x+Pz673D8Qty0Zg6AYSh9+cSR22MablayS8+zhwM7m4BMzVZRXcpiJoD46tByB3vE9zryuTQnCw3k2gI9mD8cLqxa86UKMtRI8uUjrMaQJsvvgMzz1Fmk5fHt0A38zlsxzQwY1tS/8k5toplDFRV60TEeU4kfagiNAs4dYx6BZCI3DJ/uIXU1gZDlS8nCNm5NjOD4Y3obueEvnMdqDVaRtg5LEx2Vh0ro62QCztiQTCYKOfFXWDzhI6fDPU57Ezub4Qy3tdm5EgW9sjMreWeR/E1swpsOt+ay3JUuXBVie3DlKgWBAYGj2/n54d5GgnssOlyPE5nGbXIDmeWQ9re0IIzuSX6c+uUeU0qPjbaRXF7eIM+bqakhBLcXVe6i0kM/myLQTJ/CkXJjWg+S+XnGhgsTNLVY7Q3sYZnZlMGy29IcCkC8ul03GOWnCyo2qsTbiGerP2lVCFRCMj64bk2OLw06VMxWBsjSQuJk1uGFPD5QzCvKO5TCeI7QRiSMIdg1s3gH23cjaPqIxK6y43bUvJUbqkd32Nn5zgbG6rPInkXk6aOIqYSvMedPcSeqnC/Y12/0ckoyk6hNxZRoVRYvTlVbB9KqEEKAAjT3fjTpzLC+NfElaho4skj7vzcPNR9V3vAdIeRLsrfYlJMM819J2q/XIcw4Z2MYl6C534pWvGzRhhZ98bQwFGsFeiShDOWa8uc0KianYwP2z78v183xNN7UXsA7chA+t/y6TgC2ff+quiF4zuW2TyLdur51p2r7xIFr6bqUPlYtQiDTFBkIebwYAD8K30TgeJQ+41kQ1I40NeynNH87AnYnvu6+VDGaPc7AekFcr/r6s6af1sv+g/nnuhC31fULZmj0kTIifDcCzXtADZug1Xp+ZMsS8R9Cu+j1US3DLuMa0GlP/Mmbiz/i7Ffc58OQC3MtK8NcOw1tVy4AgoTyROcK0RCmIiNJvdtWCsuqUNwz4Q3zdMfiX9ucbMfrpkVbVCnBZ9XQlqJZkmt3B8WBcpWRV28nd1ij63W+67tDNsfJjAsRyj8o5268IopqEEIFrGXXq1vkU+mH26DJKAMC8RBn9DuichLn0nix19VrqYrXS5gO7yqc+VKfoLDUZOeCRQpCdW1d0tVJ7FyAsKQiG4mIDOhiphBHfe+D2rXbCDhrdTab6kgTj8Rgjxb03zlGlm5fDnJvgLlrnrZZQRglOtVJxZbBiV7Ih9Tdhr5lSwHgqWise2Bi6/63tkBYeRiBkTQVcMbKH3E1RBboRwKMWIfhBwLnyIt4cSuFW3vO0HOoN4w20fb6E7JI/vlXd8wShFzjSustDXXEaKbKyJUK4lBlekvv9zxlUTKX4kp9+hv4BUNCeSRPWEWxQCxc61g8TrPhouw4d1vthLWyJ3Df3rgVr5ESmAOVMn5FCHFLzIyAFhhN6Hyuqp0BTlt3lpQ5bokKvEFLpM4FU4+y82jAjxJTpfABvhjKeVcC+MdsBgNP0RohUG7iWiOH+a69+B2cnAzJinEWzRzxOxsTwVdPtva8ZTJGZCXxjQgUxcrvijiNO0JvrmaN0MzxXcNXqhWxbOpuNkaQ1iTU5zyJyrK7/JtW4FCmt2Zx8teSS+OI+vW/qRP3wfcgSaoVFsTwNwBT6P8w6V0xHaJIA7UDEP89Hkfe01euR72yaqr3+VBRYeG5lFN2e8jVoiquFSxrO+374dyORITP6Emvk+irqSHZBq7o1kOaMUvKwFTGSwMgcQygnyKiFP+oIn0QcRROM5Me5Wxsv5A1HNUKEEx3hQ8JNUibIHdtrG/I2TS9xW2MqsBCV25ChXJA3H/lRtim3mZkuAuFIBFFfr/lj1cWXN5RfuM2Zi+mEJGKEmuHfsOPSBKyFBq2zM/1FSrVO3CO62c1xtD6LoWnjoqx14uANVsdSKPQ8kLp2XORGa6WHUTgCG3kRUKfekqZEsn5MgIvSE22dqM131r70uJLLIhgjX1XsF5tb0suJQsCzZ7b9YdRdJzIq5yEhK9v+Iw7G+ErY2Nwe2m4A0yl1rL0KiCZiDuHpLG3o6o3u4DE9bkEhyXZcvyWsUCPogfj7Dy3NAeDnM8+MVEBGzicgtd7xxCarh7hwZtOEVKvi9WC0cNE3dmibZH4Om20sDoOLE++WqOi77+/gWaAd8I2mZm8un5Pk4jpDuvM9nK1EsfLt4pv3bM7oIlgFvng+X+qrCT4I6xTV6BgFziZFKYodNrllmp/bnX8MD0rNppNv8wQ0gqYQm83es8wmjHFEGVQteGnN86bmNAnPEG6VUZtZkT3RhMZAZBPDTnqCoGe6GB2wuPqDEuHkbDJYkI2SmmlQBX3pGyAnARmrHnLrK8CcmNfjdn2shcQpy5Bwa/KDT84LvIAJovELwjcFF1pIgtvzfS8EDnGy7l/Yr9PQJBvCtiYBHM1e9zYxVpR/WGFVNsRWgXRMb1Blw65JKXlhMLTBX8DTav6blSUJYCfzLYEcCnynlRzdika0OL6WZSlLUDYATLi3wtLNcTcrDP1VHyB5w3SkAuCTJH9Hz08uRf/kX45pez9sPg/NC5hvIaPFEtnjKvAzj6aXMH/dpjfWmyERWLP8MhX1IHPwOy/X/QPLSrWmJsv4/j1QfxKwDCsd97O0ec0Pw5G/j49NSchznLmz0A5B34u0XMsJzh+CyqAfLNoOHrsOymeYjjPt9v3Km2aQop7JnWNIcOs/yeY2d1wWc5Nzc8ARKW83O0VsQmHoMu70ZPAq1sHDwlpM86JgTuSMbek6YJzbHs9a5wXqa+/nFpIWU/sEweG83hOdOHrw6Mtjk4FC8KDYs5a8IjNqDhGqspeKLp/mrrodcuPZYxnIZYt+W/k6Ylsz0SYmlKobd88xj/7UomQMDuvMXin66cU5hC/Ecu2kVk420cTnSSn0OuGaxu4ueqKCUdfVjYc7ZkJaaXHeSgonUrCiyVcsT0TDavzaTRkGva3ztp2ZWErk/S93z2zejoJ6BL3uKw8+b6D00PD5HBni9KfcvQhaZSUGMeOnt+5bMAT8Z8CW511Y73AXfkV1R6oH/sydrUd9h9FVZKZ8xdAAjQ4UlH0sMJ4uQADAs3xudQ3Mro3rIHFAvBIvPGrDwKND17lbYf6aIp4Toc1/d3E6gJImzAg5Yz5v5cAMCfYtCQ+4lLXkm/o7cXVy2RBv3RpxW/bGAu0vE8cqUzhdtKwA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4</cp:revision>
  <cp:lastPrinted>2019-11-27T20:35:00Z</cp:lastPrinted>
  <dcterms:created xsi:type="dcterms:W3CDTF">2020-08-15T13:44:00Z</dcterms:created>
  <dcterms:modified xsi:type="dcterms:W3CDTF">2020-08-18T14:40:00Z</dcterms:modified>
</cp:coreProperties>
</file>