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E1BD" w14:textId="77777777" w:rsidR="00CA2478" w:rsidRDefault="00D6064F">
      <w:pPr>
        <w:pStyle w:val="Titre"/>
        <w:rPr>
          <w:sz w:val="20"/>
          <w:szCs w:val="20"/>
        </w:rPr>
      </w:pPr>
      <w:r>
        <w:rPr>
          <w:sz w:val="28"/>
          <w:szCs w:val="28"/>
        </w:rPr>
        <w:t>Chapitre 2</w:t>
      </w:r>
    </w:p>
    <w:p w14:paraId="076DC071" w14:textId="77777777" w:rsidR="00CA2478" w:rsidRDefault="00D6064F">
      <w:pPr>
        <w:pStyle w:val="Titre"/>
        <w:rPr>
          <w:sz w:val="28"/>
          <w:szCs w:val="28"/>
        </w:rPr>
      </w:pPr>
      <w:r>
        <w:rPr>
          <w:sz w:val="28"/>
          <w:szCs w:val="28"/>
        </w:rPr>
        <w:t xml:space="preserve">Signaux sonores périodiques </w:t>
      </w:r>
    </w:p>
    <w:p w14:paraId="187C6C0C" w14:textId="77777777" w:rsidR="00CA2478" w:rsidRDefault="00CA2478"/>
    <w:p w14:paraId="7849B64A" w14:textId="77777777" w:rsidR="00CA2478" w:rsidRDefault="00D6064F">
      <w:pPr>
        <w:pStyle w:val="Titre1"/>
        <w:rPr>
          <w:sz w:val="20"/>
          <w:szCs w:val="20"/>
        </w:rPr>
      </w:pPr>
      <w:r>
        <w:t>Activité 1 : les journaux périodi</w:t>
      </w:r>
      <w:bookmarkStart w:id="0" w:name="_GoBack"/>
      <w:bookmarkEnd w:id="0"/>
      <w:r>
        <w:t xml:space="preserve">ques </w:t>
      </w:r>
      <w:r>
        <w:rPr>
          <w:sz w:val="20"/>
          <w:szCs w:val="20"/>
        </w:rPr>
        <w:t>(activité d’introduction à faire à la maison)</w:t>
      </w:r>
    </w:p>
    <w:p w14:paraId="50D921AF" w14:textId="77777777" w:rsidR="00EF70E7" w:rsidRDefault="00EF70E7" w:rsidP="00EF70E7">
      <w:pPr>
        <w:jc w:val="right"/>
      </w:pPr>
      <w:r>
        <w:t>. . . . . . . . . . . . . . . . . . . . . . . . . . . . . . . . . . . . . . . . . . .</w:t>
      </w:r>
    </w:p>
    <w:p w14:paraId="29B569FD" w14:textId="77777777" w:rsidR="00CA2478" w:rsidRDefault="00CA2478">
      <w:pPr>
        <w:rPr>
          <w:b/>
          <w:smallCaps/>
          <w:color w:val="4F81BD"/>
        </w:rPr>
      </w:pPr>
    </w:p>
    <w:p w14:paraId="2FAFE7C7" w14:textId="77777777" w:rsidR="00CA2478" w:rsidRDefault="00D6064F">
      <w:pPr>
        <w:pBdr>
          <w:top w:val="nil"/>
          <w:left w:val="nil"/>
          <w:bottom w:val="nil"/>
          <w:right w:val="nil"/>
          <w:between w:val="nil"/>
        </w:pBdr>
        <w:spacing w:line="276" w:lineRule="auto"/>
      </w:pPr>
      <w:r>
        <w:rPr>
          <w:color w:val="000000"/>
        </w:rPr>
        <w:t>Il existe plusieurs types de journaux ou revues que l’on appelle quotidien, hebdomadaire, mensuel.</w:t>
      </w:r>
    </w:p>
    <w:p w14:paraId="0A5B811B" w14:textId="77777777" w:rsidR="00CA2478" w:rsidRDefault="00D6064F">
      <w:pPr>
        <w:numPr>
          <w:ilvl w:val="0"/>
          <w:numId w:val="3"/>
        </w:numPr>
        <w:pBdr>
          <w:top w:val="nil"/>
          <w:left w:val="nil"/>
          <w:bottom w:val="nil"/>
          <w:right w:val="nil"/>
          <w:between w:val="nil"/>
        </w:pBdr>
        <w:spacing w:line="276" w:lineRule="auto"/>
      </w:pPr>
      <w:r>
        <w:rPr>
          <w:color w:val="000000"/>
        </w:rPr>
        <w:t>On appelle ces journaux, des périodiques. Expliquer pourquoi.</w:t>
      </w:r>
    </w:p>
    <w:p w14:paraId="7374AB0B" w14:textId="77777777" w:rsidR="00CA2478" w:rsidRDefault="00D6064F">
      <w:pPr>
        <w:numPr>
          <w:ilvl w:val="0"/>
          <w:numId w:val="3"/>
        </w:numPr>
        <w:pBdr>
          <w:top w:val="nil"/>
          <w:left w:val="nil"/>
          <w:bottom w:val="nil"/>
          <w:right w:val="nil"/>
          <w:between w:val="nil"/>
        </w:pBdr>
        <w:spacing w:line="276" w:lineRule="auto"/>
      </w:pPr>
      <w:r>
        <w:rPr>
          <w:color w:val="000000"/>
        </w:rPr>
        <w:t>Donner des exemples de phénomènes périodiques dans la vie courante.</w:t>
      </w:r>
    </w:p>
    <w:p w14:paraId="776BA3B9" w14:textId="77777777" w:rsidR="00CA2478" w:rsidRDefault="00CA2478">
      <w:pPr>
        <w:pBdr>
          <w:top w:val="nil"/>
          <w:left w:val="nil"/>
          <w:bottom w:val="nil"/>
          <w:right w:val="nil"/>
          <w:between w:val="nil"/>
        </w:pBdr>
        <w:spacing w:line="276" w:lineRule="auto"/>
        <w:rPr>
          <w:b/>
          <w:color w:val="000000"/>
          <w:sz w:val="24"/>
          <w:szCs w:val="24"/>
        </w:rPr>
      </w:pPr>
    </w:p>
    <w:p w14:paraId="7774E8D7" w14:textId="77777777" w:rsidR="00CA2478" w:rsidRDefault="00D6064F" w:rsidP="00EF70E7">
      <w:pPr>
        <w:pStyle w:val="Titre1"/>
        <w:pBdr>
          <w:top w:val="single" w:sz="4" w:space="1" w:color="auto"/>
        </w:pBdr>
      </w:pPr>
      <w:r>
        <w:t>Activité 2 : A la recherche de mouvements périodiques.</w:t>
      </w:r>
    </w:p>
    <w:p w14:paraId="7019E7A1" w14:textId="77777777" w:rsidR="00EF70E7" w:rsidRDefault="00EF70E7" w:rsidP="00EF70E7">
      <w:pPr>
        <w:jc w:val="right"/>
      </w:pPr>
      <w:r>
        <w:t>. . . . . . . . . . . . . . . . . . . . . . . . . . . . . . . . . . . . . . . . . . .</w:t>
      </w:r>
    </w:p>
    <w:p w14:paraId="5FB7CD2C" w14:textId="77777777" w:rsidR="00CA2478" w:rsidRDefault="00D6064F">
      <w:pPr>
        <w:pBdr>
          <w:top w:val="nil"/>
          <w:left w:val="nil"/>
          <w:bottom w:val="nil"/>
          <w:right w:val="nil"/>
          <w:between w:val="nil"/>
        </w:pBdr>
        <w:spacing w:line="276" w:lineRule="auto"/>
        <w:rPr>
          <w:color w:val="000000"/>
        </w:rPr>
      </w:pPr>
      <w:r>
        <w:rPr>
          <w:color w:val="000000"/>
        </w:rPr>
        <w:t xml:space="preserve">Lire le texte ci-dessous extrait du modèle </w:t>
      </w:r>
    </w:p>
    <w:p w14:paraId="294704D3" w14:textId="77777777" w:rsidR="00CA2478" w:rsidRDefault="00D6064F">
      <w:pPr>
        <w:pBdr>
          <w:top w:val="nil"/>
          <w:left w:val="nil"/>
          <w:bottom w:val="nil"/>
          <w:right w:val="nil"/>
          <w:between w:val="nil"/>
        </w:pBdr>
        <w:spacing w:line="276" w:lineRule="auto"/>
        <w:rPr>
          <w:color w:val="000000"/>
        </w:rPr>
      </w:pPr>
      <w:bookmarkStart w:id="1" w:name="_heading=h.30j0zll" w:colFirst="0" w:colLast="0"/>
      <w:bookmarkEnd w:id="1"/>
      <w:r>
        <w:rPr>
          <w:color w:val="000000"/>
        </w:rPr>
        <w:t xml:space="preserve">Un </w:t>
      </w:r>
      <w:r w:rsidR="00E67AE6">
        <w:rPr>
          <w:color w:val="000000"/>
        </w:rPr>
        <w:t>évènement</w:t>
      </w:r>
      <w:r>
        <w:rPr>
          <w:color w:val="000000"/>
        </w:rPr>
        <w:t xml:space="preserve"> (mouvement) est périodique s’il est constitué d’un cycle qui se reproduit identique à lui-même au bout d’une durée constante. La période, souvent notée T, d’un mouvement périodique est la durée du cycle. Elle est aussi la durée la plus courte au bout de laquelle le mouvement se répète identique à lui-même. </w:t>
      </w:r>
    </w:p>
    <w:p w14:paraId="2490E573" w14:textId="77777777" w:rsidR="00CA2478" w:rsidRDefault="00D6064F">
      <w:pPr>
        <w:pBdr>
          <w:top w:val="nil"/>
          <w:left w:val="nil"/>
          <w:bottom w:val="nil"/>
          <w:right w:val="nil"/>
          <w:between w:val="nil"/>
        </w:pBdr>
        <w:spacing w:line="276" w:lineRule="auto"/>
        <w:rPr>
          <w:color w:val="000000"/>
        </w:rPr>
      </w:pPr>
      <w:r>
        <w:rPr>
          <w:color w:val="000000"/>
        </w:rPr>
        <w:t xml:space="preserve">Parmi les quatre mouvements ci-dessous, </w:t>
      </w:r>
      <w:r>
        <w:rPr>
          <w:b/>
          <w:color w:val="000000"/>
        </w:rPr>
        <w:t>un seul est périodique</w:t>
      </w:r>
      <w:r>
        <w:rPr>
          <w:color w:val="000000"/>
        </w:rPr>
        <w:t>.</w:t>
      </w:r>
    </w:p>
    <w:p w14:paraId="65BF3B9A" w14:textId="77777777" w:rsidR="00CA2478" w:rsidRDefault="00D6064F">
      <w:pPr>
        <w:numPr>
          <w:ilvl w:val="0"/>
          <w:numId w:val="6"/>
        </w:numPr>
        <w:pBdr>
          <w:top w:val="nil"/>
          <w:left w:val="nil"/>
          <w:bottom w:val="nil"/>
          <w:right w:val="nil"/>
          <w:between w:val="nil"/>
        </w:pBdr>
        <w:spacing w:line="276" w:lineRule="auto"/>
      </w:pPr>
      <w:r>
        <w:rPr>
          <w:color w:val="000000"/>
        </w:rPr>
        <w:t>Cocher pour chacun des mouvements soit périodique soit non périodique</w:t>
      </w:r>
    </w:p>
    <w:tbl>
      <w:tblPr>
        <w:tblStyle w:val="a3"/>
        <w:tblW w:w="99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10"/>
        <w:gridCol w:w="2510"/>
        <w:gridCol w:w="2435"/>
        <w:gridCol w:w="2520"/>
      </w:tblGrid>
      <w:tr w:rsidR="00CA2478" w14:paraId="6E84C5F6" w14:textId="77777777">
        <w:trPr>
          <w:trHeight w:val="1120"/>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6014"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Un coureur à pied qui parcourt 10 km en faisant des tours sur une piste de 400 m.</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8D700"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Une balançoire se balance après avoir été abandonnée.</w:t>
            </w:r>
          </w:p>
        </w:tc>
        <w:tc>
          <w:tcPr>
            <w:tcW w:w="2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7CFF07"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 xml:space="preserve">Une balle de ping </w:t>
            </w:r>
            <w:proofErr w:type="spellStart"/>
            <w:r>
              <w:rPr>
                <w:color w:val="000000"/>
              </w:rPr>
              <w:t>pong</w:t>
            </w:r>
            <w:proofErr w:type="spellEnd"/>
            <w:r>
              <w:rPr>
                <w:color w:val="000000"/>
              </w:rPr>
              <w:t xml:space="preserve"> rebondit plusieurs fois sur le sol </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9C30" w14:textId="77777777" w:rsidR="00CA2478" w:rsidRDefault="00D6064F">
            <w:pPr>
              <w:widowControl w:val="0"/>
              <w:pBdr>
                <w:top w:val="nil"/>
                <w:left w:val="nil"/>
                <w:bottom w:val="nil"/>
                <w:right w:val="nil"/>
                <w:between w:val="nil"/>
              </w:pBdr>
              <w:spacing w:line="276" w:lineRule="auto"/>
              <w:jc w:val="center"/>
              <w:rPr>
                <w:color w:val="000000"/>
              </w:rPr>
            </w:pPr>
            <w:r>
              <w:rPr>
                <w:color w:val="000000"/>
              </w:rPr>
              <w:t>Les pales d’un ventilateur tournent.</w:t>
            </w:r>
          </w:p>
        </w:tc>
      </w:tr>
      <w:tr w:rsidR="00CA2478" w14:paraId="13E32243" w14:textId="77777777" w:rsidTr="00EF70E7">
        <w:trPr>
          <w:trHeight w:val="606"/>
        </w:trPr>
        <w:tc>
          <w:tcPr>
            <w:tcW w:w="2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B571D"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Périodique</w:t>
            </w:r>
          </w:p>
          <w:p w14:paraId="17EC6F8C"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Non périodique</w:t>
            </w:r>
          </w:p>
        </w:tc>
        <w:tc>
          <w:tcPr>
            <w:tcW w:w="2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018A3"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Périodique</w:t>
            </w:r>
          </w:p>
          <w:p w14:paraId="6406BB64"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Non périodique</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14:paraId="714FE156"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Périodique</w:t>
            </w:r>
          </w:p>
          <w:p w14:paraId="1B87A1AD"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Non périodique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3D52396C"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Périodique</w:t>
            </w:r>
          </w:p>
          <w:p w14:paraId="2405F70B" w14:textId="77777777" w:rsidR="00CA2478" w:rsidRDefault="00D6064F">
            <w:pPr>
              <w:widowControl w:val="0"/>
              <w:numPr>
                <w:ilvl w:val="0"/>
                <w:numId w:val="4"/>
              </w:numPr>
              <w:pBdr>
                <w:top w:val="nil"/>
                <w:left w:val="nil"/>
                <w:bottom w:val="nil"/>
                <w:right w:val="nil"/>
                <w:between w:val="nil"/>
              </w:pBdr>
              <w:spacing w:line="276" w:lineRule="auto"/>
              <w:jc w:val="left"/>
            </w:pPr>
            <w:r>
              <w:rPr>
                <w:color w:val="000000"/>
              </w:rPr>
              <w:t>Non périodique</w:t>
            </w:r>
          </w:p>
        </w:tc>
      </w:tr>
    </w:tbl>
    <w:p w14:paraId="0BA61FD6" w14:textId="77777777" w:rsidR="00CA2478" w:rsidRDefault="00D6064F">
      <w:pPr>
        <w:pBdr>
          <w:top w:val="nil"/>
          <w:left w:val="nil"/>
          <w:bottom w:val="nil"/>
          <w:right w:val="nil"/>
          <w:between w:val="nil"/>
        </w:pBdr>
        <w:spacing w:line="276" w:lineRule="auto"/>
        <w:rPr>
          <w:color w:val="000000"/>
        </w:rPr>
      </w:pPr>
      <w:r>
        <w:rPr>
          <w:color w:val="000000"/>
        </w:rPr>
        <w:t xml:space="preserve"> </w:t>
      </w:r>
    </w:p>
    <w:p w14:paraId="7F2010C2" w14:textId="77777777" w:rsidR="00CA2478" w:rsidRDefault="00D6064F">
      <w:pPr>
        <w:numPr>
          <w:ilvl w:val="0"/>
          <w:numId w:val="6"/>
        </w:numPr>
        <w:pBdr>
          <w:top w:val="nil"/>
          <w:left w:val="nil"/>
          <w:bottom w:val="nil"/>
          <w:right w:val="nil"/>
          <w:between w:val="nil"/>
        </w:pBdr>
        <w:spacing w:line="276" w:lineRule="auto"/>
      </w:pPr>
      <w:r>
        <w:rPr>
          <w:color w:val="000000"/>
        </w:rPr>
        <w:t>a. Identifier le cycle du seul mouvement périodique</w:t>
      </w:r>
    </w:p>
    <w:p w14:paraId="0C2FCF47" w14:textId="77777777" w:rsidR="00CA2478" w:rsidRDefault="00D6064F">
      <w:pPr>
        <w:pBdr>
          <w:top w:val="nil"/>
          <w:left w:val="nil"/>
          <w:bottom w:val="nil"/>
          <w:right w:val="nil"/>
          <w:between w:val="nil"/>
        </w:pBdr>
        <w:spacing w:line="276" w:lineRule="auto"/>
        <w:ind w:left="360"/>
        <w:rPr>
          <w:color w:val="000000"/>
        </w:rPr>
      </w:pPr>
      <w:r>
        <w:rPr>
          <w:color w:val="000000"/>
        </w:rPr>
        <w:t>b. Faire un schéma qui décrit le cycle.</w:t>
      </w:r>
    </w:p>
    <w:p w14:paraId="212F8061" w14:textId="77777777" w:rsidR="00CA2478" w:rsidRDefault="00D6064F">
      <w:pPr>
        <w:pBdr>
          <w:top w:val="nil"/>
          <w:left w:val="nil"/>
          <w:bottom w:val="nil"/>
          <w:right w:val="nil"/>
          <w:between w:val="nil"/>
        </w:pBdr>
        <w:spacing w:line="276" w:lineRule="auto"/>
        <w:ind w:left="360"/>
      </w:pPr>
      <w:r>
        <w:rPr>
          <w:color w:val="000000"/>
        </w:rPr>
        <w:t>c. Comment mesurer la période du mouvement ?</w:t>
      </w:r>
    </w:p>
    <w:p w14:paraId="365CDBCF" w14:textId="77777777" w:rsidR="00CA2478" w:rsidRDefault="00CA2478">
      <w:pPr>
        <w:pBdr>
          <w:top w:val="nil"/>
          <w:left w:val="nil"/>
          <w:bottom w:val="nil"/>
          <w:right w:val="nil"/>
          <w:between w:val="nil"/>
        </w:pBdr>
        <w:spacing w:line="276" w:lineRule="auto"/>
        <w:rPr>
          <w:color w:val="000000"/>
        </w:rPr>
      </w:pPr>
    </w:p>
    <w:p w14:paraId="2369747C" w14:textId="77777777" w:rsidR="00CA2478" w:rsidRDefault="00D6064F">
      <w:pPr>
        <w:pBdr>
          <w:top w:val="nil"/>
          <w:left w:val="nil"/>
          <w:bottom w:val="nil"/>
          <w:right w:val="nil"/>
          <w:between w:val="nil"/>
        </w:pBdr>
        <w:spacing w:line="276" w:lineRule="auto"/>
        <w:rPr>
          <w:i/>
          <w:color w:val="000000"/>
        </w:rPr>
      </w:pPr>
      <w:r>
        <w:rPr>
          <w:i/>
          <w:color w:val="000000"/>
        </w:rPr>
        <w:t xml:space="preserve">Lire les premier et </w:t>
      </w:r>
      <w:proofErr w:type="gramStart"/>
      <w:r>
        <w:rPr>
          <w:i/>
          <w:color w:val="000000"/>
        </w:rPr>
        <w:t>deuxième paragraphes</w:t>
      </w:r>
      <w:proofErr w:type="gramEnd"/>
      <w:r>
        <w:rPr>
          <w:i/>
          <w:color w:val="000000"/>
        </w:rPr>
        <w:t xml:space="preserve"> du modèle</w:t>
      </w:r>
    </w:p>
    <w:p w14:paraId="1FA67C2F" w14:textId="77777777" w:rsidR="00CA2478" w:rsidRDefault="00CA2478">
      <w:pPr>
        <w:pBdr>
          <w:top w:val="nil"/>
          <w:left w:val="nil"/>
          <w:bottom w:val="nil"/>
          <w:right w:val="nil"/>
          <w:between w:val="nil"/>
        </w:pBdr>
        <w:spacing w:line="276" w:lineRule="auto"/>
        <w:rPr>
          <w:color w:val="000000"/>
        </w:rPr>
      </w:pPr>
    </w:p>
    <w:p w14:paraId="2B15233C" w14:textId="77777777" w:rsidR="00CA2478" w:rsidRDefault="00D6064F" w:rsidP="00EF70E7">
      <w:pPr>
        <w:pStyle w:val="Titre1"/>
        <w:pBdr>
          <w:top w:val="single" w:sz="4" w:space="1" w:color="auto"/>
        </w:pBdr>
      </w:pPr>
      <w:r>
        <w:t>Activité 3 : Les vibrations de la membrane d’un HP ou le son est-il un phénomène périodique ?</w:t>
      </w:r>
    </w:p>
    <w:p w14:paraId="4E491630" w14:textId="77777777" w:rsidR="00EF70E7" w:rsidRDefault="00EF70E7" w:rsidP="00EF70E7">
      <w:pPr>
        <w:jc w:val="right"/>
      </w:pPr>
      <w:r>
        <w:t>. . . . . . . . . . . . . . . . . . . . . . . . . . . . . . . . . . . . . . . . . . .</w:t>
      </w:r>
    </w:p>
    <w:p w14:paraId="39ECA638" w14:textId="77777777" w:rsidR="00CA2478" w:rsidRDefault="00D6064F">
      <w:pPr>
        <w:pBdr>
          <w:top w:val="nil"/>
          <w:left w:val="nil"/>
          <w:bottom w:val="nil"/>
          <w:right w:val="nil"/>
          <w:between w:val="nil"/>
        </w:pBdr>
        <w:spacing w:line="276" w:lineRule="auto"/>
        <w:rPr>
          <w:color w:val="000000"/>
          <w:u w:val="single"/>
        </w:rPr>
      </w:pPr>
      <w:r>
        <w:rPr>
          <w:color w:val="000000"/>
          <w:u w:val="single"/>
        </w:rPr>
        <w:t>Matériel à disposition :</w:t>
      </w:r>
    </w:p>
    <w:p w14:paraId="46B17481" w14:textId="77777777" w:rsidR="00CA2478" w:rsidRDefault="00D6064F">
      <w:pPr>
        <w:pBdr>
          <w:top w:val="nil"/>
          <w:left w:val="nil"/>
          <w:bottom w:val="nil"/>
          <w:right w:val="nil"/>
          <w:between w:val="nil"/>
        </w:pBdr>
        <w:spacing w:line="276" w:lineRule="auto"/>
        <w:rPr>
          <w:color w:val="000000"/>
        </w:rPr>
      </w:pPr>
      <w:r>
        <w:rPr>
          <w:color w:val="000000"/>
        </w:rPr>
        <w:t>Un haut-parleur branché sur un générateur électrique basse fréquence (GBF)</w:t>
      </w:r>
    </w:p>
    <w:p w14:paraId="20CF619E" w14:textId="77777777" w:rsidR="00CA2478" w:rsidRDefault="00D6064F">
      <w:pPr>
        <w:pBdr>
          <w:top w:val="nil"/>
          <w:left w:val="nil"/>
          <w:bottom w:val="nil"/>
          <w:right w:val="nil"/>
          <w:between w:val="nil"/>
        </w:pBdr>
        <w:spacing w:line="276" w:lineRule="auto"/>
        <w:rPr>
          <w:color w:val="000000"/>
        </w:rPr>
      </w:pPr>
      <w:r>
        <w:rPr>
          <w:color w:val="000000"/>
        </w:rPr>
        <w:t>Un Chronomètre</w:t>
      </w:r>
    </w:p>
    <w:p w14:paraId="19B3B072" w14:textId="77777777" w:rsidR="00CA2478" w:rsidRDefault="00D6064F">
      <w:pPr>
        <w:pBdr>
          <w:top w:val="nil"/>
          <w:left w:val="nil"/>
          <w:bottom w:val="nil"/>
          <w:right w:val="nil"/>
          <w:between w:val="nil"/>
        </w:pBdr>
        <w:spacing w:line="276" w:lineRule="auto"/>
        <w:rPr>
          <w:i/>
          <w:color w:val="000000"/>
        </w:rPr>
      </w:pPr>
      <w:r>
        <w:rPr>
          <w:i/>
          <w:color w:val="000000"/>
        </w:rPr>
        <w:t xml:space="preserve">Lire le troisième paragraphe du modèle </w:t>
      </w:r>
    </w:p>
    <w:p w14:paraId="1D84D178" w14:textId="77777777" w:rsidR="00CA2478" w:rsidRDefault="00CA2478">
      <w:pPr>
        <w:pBdr>
          <w:top w:val="nil"/>
          <w:left w:val="nil"/>
          <w:bottom w:val="nil"/>
          <w:right w:val="nil"/>
          <w:between w:val="nil"/>
        </w:pBdr>
        <w:spacing w:line="276" w:lineRule="auto"/>
        <w:rPr>
          <w:color w:val="000000"/>
        </w:rPr>
      </w:pPr>
    </w:p>
    <w:p w14:paraId="0B64AA16" w14:textId="77777777" w:rsidR="00CA2478" w:rsidRDefault="00D6064F">
      <w:pPr>
        <w:numPr>
          <w:ilvl w:val="0"/>
          <w:numId w:val="5"/>
        </w:numPr>
        <w:pBdr>
          <w:top w:val="nil"/>
          <w:left w:val="nil"/>
          <w:bottom w:val="nil"/>
          <w:right w:val="nil"/>
          <w:between w:val="nil"/>
        </w:pBdr>
        <w:spacing w:line="276" w:lineRule="auto"/>
        <w:rPr>
          <w:color w:val="000000"/>
        </w:rPr>
      </w:pPr>
      <w:r>
        <w:rPr>
          <w:color w:val="000000"/>
        </w:rPr>
        <w:t>Proposer un protocole permettant de déterminer la période T et la fréquence f du haut-parleur.</w:t>
      </w:r>
    </w:p>
    <w:p w14:paraId="2FDDB807" w14:textId="77777777" w:rsidR="00CA2478" w:rsidRDefault="00D6064F">
      <w:pPr>
        <w:numPr>
          <w:ilvl w:val="0"/>
          <w:numId w:val="5"/>
        </w:numPr>
        <w:pBdr>
          <w:top w:val="nil"/>
          <w:left w:val="nil"/>
          <w:bottom w:val="nil"/>
          <w:right w:val="nil"/>
          <w:between w:val="nil"/>
        </w:pBdr>
        <w:spacing w:line="276" w:lineRule="auto"/>
        <w:rPr>
          <w:color w:val="000000"/>
        </w:rPr>
      </w:pPr>
      <w:r>
        <w:rPr>
          <w:color w:val="000000"/>
        </w:rPr>
        <w:t>Réaliser votre protocole Si dans votre réalisation, vous avez été conduits à modifier votre protocole, précisez-le.</w:t>
      </w:r>
    </w:p>
    <w:p w14:paraId="67E9BA8F" w14:textId="77777777" w:rsidR="00CA2478" w:rsidRDefault="00D6064F">
      <w:pPr>
        <w:numPr>
          <w:ilvl w:val="0"/>
          <w:numId w:val="5"/>
        </w:numPr>
        <w:pBdr>
          <w:top w:val="nil"/>
          <w:left w:val="nil"/>
          <w:bottom w:val="nil"/>
          <w:right w:val="nil"/>
          <w:between w:val="nil"/>
        </w:pBdr>
        <w:spacing w:line="276" w:lineRule="auto"/>
      </w:pPr>
      <w:r>
        <w:rPr>
          <w:color w:val="000000"/>
        </w:rPr>
        <w:t>Comparer la valeur de la fréquence obtenue à celle affichée sur le GBF. S’il y a un écart, indiquer une ou plusieurs raisons.</w:t>
      </w:r>
    </w:p>
    <w:p w14:paraId="0CA6EDDF" w14:textId="77777777" w:rsidR="00CA2478" w:rsidRDefault="00D6064F">
      <w:pPr>
        <w:numPr>
          <w:ilvl w:val="0"/>
          <w:numId w:val="5"/>
        </w:numPr>
        <w:pBdr>
          <w:top w:val="nil"/>
          <w:left w:val="nil"/>
          <w:bottom w:val="nil"/>
          <w:right w:val="nil"/>
          <w:between w:val="nil"/>
        </w:pBdr>
        <w:spacing w:line="276" w:lineRule="auto"/>
      </w:pPr>
      <w:r>
        <w:rPr>
          <w:color w:val="000000"/>
        </w:rPr>
        <w:t xml:space="preserve"> Proposer une relation mathématique entre la fréquence et la période.</w:t>
      </w:r>
    </w:p>
    <w:p w14:paraId="7B004964" w14:textId="77777777" w:rsidR="00CA2478" w:rsidRDefault="00CA2478">
      <w:pPr>
        <w:pBdr>
          <w:top w:val="nil"/>
          <w:left w:val="nil"/>
          <w:bottom w:val="nil"/>
          <w:right w:val="nil"/>
          <w:between w:val="nil"/>
        </w:pBdr>
        <w:spacing w:line="276" w:lineRule="auto"/>
        <w:rPr>
          <w:color w:val="000000"/>
        </w:rPr>
      </w:pPr>
    </w:p>
    <w:p w14:paraId="550C892C" w14:textId="77777777" w:rsidR="00CA2478" w:rsidRDefault="00D6064F">
      <w:pPr>
        <w:pBdr>
          <w:top w:val="nil"/>
          <w:left w:val="nil"/>
          <w:bottom w:val="nil"/>
          <w:right w:val="nil"/>
          <w:between w:val="nil"/>
        </w:pBdr>
        <w:spacing w:line="276" w:lineRule="auto"/>
        <w:rPr>
          <w:i/>
          <w:color w:val="000000"/>
        </w:rPr>
      </w:pPr>
      <w:r>
        <w:rPr>
          <w:i/>
          <w:color w:val="000000"/>
        </w:rPr>
        <w:t>Lire le quatrième paragraphe du modèle.</w:t>
      </w:r>
    </w:p>
    <w:p w14:paraId="14D0B960" w14:textId="77777777" w:rsidR="00CA2478" w:rsidRDefault="00CA2478"/>
    <w:p w14:paraId="266461D5" w14:textId="77777777" w:rsidR="00CA2478" w:rsidRDefault="00D6064F">
      <w:pPr>
        <w:pStyle w:val="Titre1"/>
      </w:pPr>
      <w:r>
        <w:lastRenderedPageBreak/>
        <w:t>Activité 4 : Mesures de période et de fréquence</w:t>
      </w:r>
    </w:p>
    <w:p w14:paraId="35307870" w14:textId="77777777" w:rsidR="00EF70E7" w:rsidRDefault="00EF70E7" w:rsidP="00EF70E7">
      <w:pPr>
        <w:jc w:val="right"/>
      </w:pPr>
      <w:r>
        <w:t>. . . . . . . . . . . . . . . . . . . . . . . . . . . . . . . . . . . . . . . . . . .</w:t>
      </w:r>
    </w:p>
    <w:p w14:paraId="3ADF3FBD" w14:textId="77777777" w:rsidR="00CA2478" w:rsidRDefault="00CA2478">
      <w:pPr>
        <w:rPr>
          <w:b/>
          <w:color w:val="4F81BD"/>
        </w:rPr>
      </w:pPr>
    </w:p>
    <w:p w14:paraId="219D0144" w14:textId="77777777" w:rsidR="00CA2478" w:rsidRDefault="00D6064F">
      <w:pPr>
        <w:pBdr>
          <w:top w:val="nil"/>
          <w:left w:val="nil"/>
          <w:bottom w:val="nil"/>
          <w:right w:val="nil"/>
          <w:between w:val="nil"/>
        </w:pBdr>
        <w:spacing w:line="276" w:lineRule="auto"/>
        <w:rPr>
          <w:color w:val="000000"/>
        </w:rPr>
      </w:pPr>
      <w:r>
        <w:rPr>
          <w:color w:val="000000"/>
        </w:rPr>
        <w:t>On donne les trois graphes suivants :</w:t>
      </w:r>
    </w:p>
    <w:p w14:paraId="1F464BBF" w14:textId="77777777" w:rsidR="00CA2478" w:rsidRDefault="00D6064F">
      <w:pPr>
        <w:pBdr>
          <w:top w:val="nil"/>
          <w:left w:val="nil"/>
          <w:bottom w:val="nil"/>
          <w:right w:val="nil"/>
          <w:between w:val="nil"/>
        </w:pBdr>
        <w:spacing w:line="276" w:lineRule="auto"/>
        <w:rPr>
          <w:color w:val="000000"/>
        </w:rPr>
      </w:pPr>
      <w:r>
        <w:rPr>
          <w:color w:val="000000"/>
        </w:rPr>
        <w:t>Graphe 1</w:t>
      </w:r>
      <w:r w:rsidR="00D937F1">
        <w:rPr>
          <w:color w:val="000000"/>
        </w:rPr>
        <w:t xml:space="preserve"> </w:t>
      </w:r>
      <w:r>
        <w:rPr>
          <w:color w:val="000000"/>
        </w:rPr>
        <w:t>: évolution d’une tension électrique au cours du temps</w:t>
      </w:r>
    </w:p>
    <w:p w14:paraId="66D4A125" w14:textId="77777777" w:rsidR="00CA2478" w:rsidRDefault="00D6064F">
      <w:pPr>
        <w:pBdr>
          <w:top w:val="nil"/>
          <w:left w:val="nil"/>
          <w:bottom w:val="nil"/>
          <w:right w:val="nil"/>
          <w:between w:val="nil"/>
        </w:pBdr>
        <w:spacing w:line="276" w:lineRule="auto"/>
        <w:ind w:left="360"/>
        <w:jc w:val="center"/>
        <w:rPr>
          <w:color w:val="000000"/>
        </w:rPr>
      </w:pPr>
      <w:r>
        <w:rPr>
          <w:noProof/>
          <w:color w:val="000000"/>
        </w:rPr>
        <w:drawing>
          <wp:inline distT="114300" distB="114300" distL="114300" distR="114300" wp14:anchorId="6092896A" wp14:editId="70AE8311">
            <wp:extent cx="4363085" cy="1475229"/>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63085" cy="1475229"/>
                    </a:xfrm>
                    <a:prstGeom prst="rect">
                      <a:avLst/>
                    </a:prstGeom>
                    <a:ln/>
                  </pic:spPr>
                </pic:pic>
              </a:graphicData>
            </a:graphic>
          </wp:inline>
        </w:drawing>
      </w:r>
    </w:p>
    <w:p w14:paraId="06370294" w14:textId="77777777" w:rsidR="00CA2478" w:rsidRDefault="00D6064F">
      <w:pPr>
        <w:pBdr>
          <w:top w:val="nil"/>
          <w:left w:val="nil"/>
          <w:bottom w:val="nil"/>
          <w:right w:val="nil"/>
          <w:between w:val="nil"/>
        </w:pBdr>
        <w:spacing w:line="276" w:lineRule="auto"/>
        <w:rPr>
          <w:color w:val="000000"/>
        </w:rPr>
      </w:pPr>
      <w:r>
        <w:rPr>
          <w:color w:val="000000"/>
        </w:rPr>
        <w:t>Graphe 2 : oscillation d’un ressort</w:t>
      </w:r>
    </w:p>
    <w:p w14:paraId="076A9E18" w14:textId="77777777" w:rsidR="00CA2478" w:rsidRDefault="00D6064F">
      <w:pPr>
        <w:pBdr>
          <w:top w:val="nil"/>
          <w:left w:val="nil"/>
          <w:bottom w:val="nil"/>
          <w:right w:val="nil"/>
          <w:between w:val="nil"/>
        </w:pBdr>
        <w:spacing w:line="276" w:lineRule="auto"/>
        <w:ind w:left="360"/>
        <w:jc w:val="center"/>
        <w:rPr>
          <w:color w:val="000000"/>
        </w:rPr>
      </w:pPr>
      <w:r>
        <w:rPr>
          <w:noProof/>
          <w:color w:val="000000"/>
        </w:rPr>
        <w:drawing>
          <wp:inline distT="114300" distB="114300" distL="114300" distR="114300" wp14:anchorId="71E72207" wp14:editId="4B115450">
            <wp:extent cx="3065267" cy="1878361"/>
            <wp:effectExtent l="0" t="0" r="0" b="0"/>
            <wp:docPr id="25" name="image2.jpg" descr="Résultat de recherche d'images pour &quot;oscillarion ressort graphe&quot;"/>
            <wp:cNvGraphicFramePr/>
            <a:graphic xmlns:a="http://schemas.openxmlformats.org/drawingml/2006/main">
              <a:graphicData uri="http://schemas.openxmlformats.org/drawingml/2006/picture">
                <pic:pic xmlns:pic="http://schemas.openxmlformats.org/drawingml/2006/picture">
                  <pic:nvPicPr>
                    <pic:cNvPr id="0" name="image2.jpg" descr="Résultat de recherche d'images pour &quot;oscillarion ressort graphe&quot;"/>
                    <pic:cNvPicPr preferRelativeResize="0"/>
                  </pic:nvPicPr>
                  <pic:blipFill>
                    <a:blip r:embed="rId9"/>
                    <a:srcRect/>
                    <a:stretch>
                      <a:fillRect/>
                    </a:stretch>
                  </pic:blipFill>
                  <pic:spPr>
                    <a:xfrm>
                      <a:off x="0" y="0"/>
                      <a:ext cx="3065267" cy="1878361"/>
                    </a:xfrm>
                    <a:prstGeom prst="rect">
                      <a:avLst/>
                    </a:prstGeom>
                    <a:ln/>
                  </pic:spPr>
                </pic:pic>
              </a:graphicData>
            </a:graphic>
          </wp:inline>
        </w:drawing>
      </w:r>
    </w:p>
    <w:p w14:paraId="203FA648" w14:textId="77777777" w:rsidR="00CA2478" w:rsidRDefault="00D6064F">
      <w:pPr>
        <w:pBdr>
          <w:top w:val="nil"/>
          <w:left w:val="nil"/>
          <w:bottom w:val="nil"/>
          <w:right w:val="nil"/>
          <w:between w:val="nil"/>
        </w:pBdr>
        <w:spacing w:line="276" w:lineRule="auto"/>
        <w:rPr>
          <w:color w:val="000000"/>
        </w:rPr>
      </w:pPr>
      <w:r>
        <w:rPr>
          <w:color w:val="000000"/>
        </w:rPr>
        <w:t>Graphe 3 : enregistrement d’un son à l’aide du logiciel</w:t>
      </w:r>
      <w:r>
        <w:t xml:space="preserve"> d’acquisition.</w:t>
      </w:r>
    </w:p>
    <w:p w14:paraId="44DAEE66" w14:textId="77777777" w:rsidR="00CA2478" w:rsidRDefault="00D6064F">
      <w:pPr>
        <w:pBdr>
          <w:top w:val="nil"/>
          <w:left w:val="nil"/>
          <w:bottom w:val="nil"/>
          <w:right w:val="nil"/>
          <w:between w:val="nil"/>
        </w:pBdr>
        <w:spacing w:line="276" w:lineRule="auto"/>
        <w:ind w:left="360"/>
        <w:jc w:val="center"/>
        <w:rPr>
          <w:color w:val="000000"/>
        </w:rPr>
      </w:pPr>
      <w:r>
        <w:rPr>
          <w:noProof/>
          <w:color w:val="000000"/>
        </w:rPr>
        <w:drawing>
          <wp:inline distT="0" distB="0" distL="0" distR="0" wp14:anchorId="72DC5EF2" wp14:editId="0B335A9C">
            <wp:extent cx="4980900" cy="2579522"/>
            <wp:effectExtent l="0" t="0" r="0" b="0"/>
            <wp:docPr id="24" name="image1.jpg" descr="poly7.jpg"/>
            <wp:cNvGraphicFramePr/>
            <a:graphic xmlns:a="http://schemas.openxmlformats.org/drawingml/2006/main">
              <a:graphicData uri="http://schemas.openxmlformats.org/drawingml/2006/picture">
                <pic:pic xmlns:pic="http://schemas.openxmlformats.org/drawingml/2006/picture">
                  <pic:nvPicPr>
                    <pic:cNvPr id="0" name="image1.jpg" descr="poly7.jpg"/>
                    <pic:cNvPicPr preferRelativeResize="0"/>
                  </pic:nvPicPr>
                  <pic:blipFill>
                    <a:blip r:embed="rId10"/>
                    <a:srcRect/>
                    <a:stretch>
                      <a:fillRect/>
                    </a:stretch>
                  </pic:blipFill>
                  <pic:spPr>
                    <a:xfrm>
                      <a:off x="0" y="0"/>
                      <a:ext cx="4980900" cy="2579522"/>
                    </a:xfrm>
                    <a:prstGeom prst="rect">
                      <a:avLst/>
                    </a:prstGeom>
                    <a:ln/>
                  </pic:spPr>
                </pic:pic>
              </a:graphicData>
            </a:graphic>
          </wp:inline>
        </w:drawing>
      </w:r>
    </w:p>
    <w:p w14:paraId="1DF89B85" w14:textId="77777777" w:rsidR="00CA2478" w:rsidRDefault="00D6064F">
      <w:pPr>
        <w:pBdr>
          <w:top w:val="nil"/>
          <w:left w:val="nil"/>
          <w:bottom w:val="nil"/>
          <w:right w:val="nil"/>
          <w:between w:val="nil"/>
        </w:pBdr>
        <w:spacing w:line="276" w:lineRule="auto"/>
        <w:ind w:left="360"/>
        <w:rPr>
          <w:color w:val="000000"/>
        </w:rPr>
      </w:pPr>
      <w:r>
        <w:rPr>
          <w:color w:val="000000"/>
        </w:rPr>
        <w:t>En cas de besoin, vous pouvez relire le modèle.</w:t>
      </w:r>
    </w:p>
    <w:p w14:paraId="6572F656" w14:textId="77777777" w:rsidR="00CA2478" w:rsidRDefault="00CA2478">
      <w:pPr>
        <w:pBdr>
          <w:top w:val="nil"/>
          <w:left w:val="nil"/>
          <w:bottom w:val="nil"/>
          <w:right w:val="nil"/>
          <w:between w:val="nil"/>
        </w:pBdr>
        <w:spacing w:line="276" w:lineRule="auto"/>
        <w:ind w:left="360"/>
        <w:rPr>
          <w:color w:val="000000"/>
        </w:rPr>
      </w:pPr>
    </w:p>
    <w:p w14:paraId="066123DA" w14:textId="77777777" w:rsidR="00CA2478" w:rsidRDefault="00D6064F">
      <w:pPr>
        <w:numPr>
          <w:ilvl w:val="0"/>
          <w:numId w:val="1"/>
        </w:numPr>
        <w:pBdr>
          <w:top w:val="nil"/>
          <w:left w:val="nil"/>
          <w:bottom w:val="nil"/>
          <w:right w:val="nil"/>
          <w:between w:val="nil"/>
        </w:pBdr>
        <w:spacing w:line="276" w:lineRule="auto"/>
        <w:ind w:left="426"/>
      </w:pPr>
      <w:r>
        <w:rPr>
          <w:color w:val="000000"/>
        </w:rPr>
        <w:t>Parmi les trois graphes ci-dessus, quels sont ceux qui correspondent à un</w:t>
      </w:r>
      <w:r w:rsidR="00D937F1">
        <w:rPr>
          <w:color w:val="000000"/>
        </w:rPr>
        <w:t xml:space="preserve"> évènement</w:t>
      </w:r>
      <w:r>
        <w:rPr>
          <w:color w:val="000000"/>
        </w:rPr>
        <w:t xml:space="preserve"> périodique ? </w:t>
      </w:r>
    </w:p>
    <w:p w14:paraId="57A9172B" w14:textId="77777777" w:rsidR="00CA2478" w:rsidRDefault="00D6064F">
      <w:pPr>
        <w:numPr>
          <w:ilvl w:val="0"/>
          <w:numId w:val="1"/>
        </w:numPr>
        <w:pBdr>
          <w:top w:val="nil"/>
          <w:left w:val="nil"/>
          <w:bottom w:val="nil"/>
          <w:right w:val="nil"/>
          <w:between w:val="nil"/>
        </w:pBdr>
        <w:spacing w:line="276" w:lineRule="auto"/>
        <w:ind w:left="426"/>
      </w:pPr>
      <w:r>
        <w:rPr>
          <w:color w:val="000000"/>
        </w:rPr>
        <w:t xml:space="preserve">Pour le ou les </w:t>
      </w:r>
      <w:r w:rsidR="00D937F1">
        <w:rPr>
          <w:color w:val="000000"/>
        </w:rPr>
        <w:t>évène</w:t>
      </w:r>
      <w:r>
        <w:rPr>
          <w:color w:val="000000"/>
        </w:rPr>
        <w:t>ments périodiques répondre aux questions suivantes :</w:t>
      </w:r>
    </w:p>
    <w:p w14:paraId="0CEAB693" w14:textId="77777777" w:rsidR="00CA2478" w:rsidRDefault="00D6064F">
      <w:pPr>
        <w:numPr>
          <w:ilvl w:val="1"/>
          <w:numId w:val="1"/>
        </w:numPr>
        <w:pBdr>
          <w:top w:val="nil"/>
          <w:left w:val="nil"/>
          <w:bottom w:val="nil"/>
          <w:right w:val="nil"/>
          <w:between w:val="nil"/>
        </w:pBdr>
        <w:spacing w:line="276" w:lineRule="auto"/>
      </w:pPr>
      <w:r>
        <w:rPr>
          <w:color w:val="000000"/>
        </w:rPr>
        <w:t xml:space="preserve">Quelle est la grandeur physique portée sur l’axe des ordonnées ? </w:t>
      </w:r>
      <w:r w:rsidR="00D51C41">
        <w:rPr>
          <w:color w:val="000000"/>
        </w:rPr>
        <w:t xml:space="preserve">Quelle est </w:t>
      </w:r>
      <w:r>
        <w:rPr>
          <w:color w:val="000000"/>
        </w:rPr>
        <w:t>son unité ?</w:t>
      </w:r>
    </w:p>
    <w:p w14:paraId="236AD2BC" w14:textId="77777777" w:rsidR="00CA2478" w:rsidRDefault="00D6064F">
      <w:pPr>
        <w:numPr>
          <w:ilvl w:val="1"/>
          <w:numId w:val="1"/>
        </w:numPr>
        <w:pBdr>
          <w:top w:val="nil"/>
          <w:left w:val="nil"/>
          <w:bottom w:val="nil"/>
          <w:right w:val="nil"/>
          <w:between w:val="nil"/>
        </w:pBdr>
        <w:spacing w:line="276" w:lineRule="auto"/>
      </w:pPr>
      <w:r>
        <w:rPr>
          <w:color w:val="000000"/>
        </w:rPr>
        <w:t xml:space="preserve">Quelle est la grandeur physique portée sur l’axe des abscisses ? </w:t>
      </w:r>
      <w:r w:rsidR="00D51C41">
        <w:rPr>
          <w:color w:val="000000"/>
        </w:rPr>
        <w:t xml:space="preserve">Quelle est </w:t>
      </w:r>
      <w:r>
        <w:rPr>
          <w:color w:val="000000"/>
        </w:rPr>
        <w:t>son unité ?</w:t>
      </w:r>
    </w:p>
    <w:p w14:paraId="54234C04" w14:textId="77777777" w:rsidR="00CA2478" w:rsidRDefault="00D6064F">
      <w:pPr>
        <w:numPr>
          <w:ilvl w:val="1"/>
          <w:numId w:val="1"/>
        </w:numPr>
        <w:pBdr>
          <w:top w:val="nil"/>
          <w:left w:val="nil"/>
          <w:bottom w:val="nil"/>
          <w:right w:val="nil"/>
          <w:between w:val="nil"/>
        </w:pBdr>
        <w:spacing w:line="276" w:lineRule="auto"/>
      </w:pPr>
      <w:r>
        <w:rPr>
          <w:color w:val="000000"/>
        </w:rPr>
        <w:t>De ces deux grandeurs : fréquence ou période quelle est celle qui est mesurable sur cet enregistrement ? Justifier graphiquement.</w:t>
      </w:r>
    </w:p>
    <w:p w14:paraId="6928077F" w14:textId="77777777" w:rsidR="00CA2478" w:rsidRDefault="00D6064F">
      <w:pPr>
        <w:numPr>
          <w:ilvl w:val="1"/>
          <w:numId w:val="1"/>
        </w:numPr>
        <w:pBdr>
          <w:top w:val="nil"/>
          <w:left w:val="nil"/>
          <w:bottom w:val="nil"/>
          <w:right w:val="nil"/>
          <w:between w:val="nil"/>
        </w:pBdr>
        <w:spacing w:line="276" w:lineRule="auto"/>
      </w:pPr>
      <w:r>
        <w:rPr>
          <w:color w:val="000000"/>
        </w:rPr>
        <w:t>Mesurer la grandeur identifiée à la question précédente.</w:t>
      </w:r>
    </w:p>
    <w:p w14:paraId="3FB48F5E" w14:textId="77777777" w:rsidR="00CA2478" w:rsidRDefault="00D6064F">
      <w:pPr>
        <w:numPr>
          <w:ilvl w:val="1"/>
          <w:numId w:val="1"/>
        </w:numPr>
        <w:pBdr>
          <w:top w:val="nil"/>
          <w:left w:val="nil"/>
          <w:bottom w:val="nil"/>
          <w:right w:val="nil"/>
          <w:between w:val="nil"/>
        </w:pBdr>
        <w:spacing w:line="276" w:lineRule="auto"/>
      </w:pPr>
      <w:r>
        <w:rPr>
          <w:color w:val="000000"/>
        </w:rPr>
        <w:t>Calculer l’autre grandeur associée : fréquence ou période.</w:t>
      </w:r>
    </w:p>
    <w:p w14:paraId="0CECE923" w14:textId="77777777" w:rsidR="00CA2478" w:rsidRDefault="00CA2478">
      <w:pPr>
        <w:pBdr>
          <w:top w:val="nil"/>
          <w:left w:val="nil"/>
          <w:bottom w:val="nil"/>
          <w:right w:val="nil"/>
          <w:between w:val="nil"/>
        </w:pBdr>
        <w:spacing w:line="276" w:lineRule="auto"/>
        <w:rPr>
          <w:b/>
          <w:color w:val="000000"/>
          <w:sz w:val="24"/>
          <w:szCs w:val="24"/>
        </w:rPr>
      </w:pPr>
    </w:p>
    <w:p w14:paraId="77B88AF9" w14:textId="77777777" w:rsidR="00CA2478" w:rsidRDefault="00D6064F">
      <w:pPr>
        <w:pStyle w:val="Titre1"/>
      </w:pPr>
      <w:r>
        <w:lastRenderedPageBreak/>
        <w:t xml:space="preserve">Activité 5 : Le son peut-il être un phénomène périodique ? ou quelle est la note jouée ? </w:t>
      </w:r>
    </w:p>
    <w:p w14:paraId="28965DE4" w14:textId="77777777" w:rsidR="00EF70E7" w:rsidRDefault="00EF70E7" w:rsidP="00EF70E7">
      <w:pPr>
        <w:jc w:val="right"/>
      </w:pPr>
      <w:r>
        <w:t>. . . . . . . . . . . . . . . . . . . . . . . . . . . . . . . . . . . . . . . . . . .</w:t>
      </w:r>
    </w:p>
    <w:p w14:paraId="291C033F" w14:textId="77777777" w:rsidR="00CA2478" w:rsidRDefault="00CA2478">
      <w:pPr>
        <w:rPr>
          <w:b/>
          <w:color w:val="4F81BD"/>
        </w:rPr>
      </w:pPr>
    </w:p>
    <w:p w14:paraId="19384463" w14:textId="77777777" w:rsidR="00EF70E7" w:rsidRPr="00EF70E7" w:rsidRDefault="00EF70E7">
      <w:pPr>
        <w:pBdr>
          <w:top w:val="nil"/>
          <w:left w:val="nil"/>
          <w:bottom w:val="nil"/>
          <w:right w:val="nil"/>
          <w:between w:val="nil"/>
        </w:pBdr>
        <w:spacing w:line="331" w:lineRule="auto"/>
        <w:rPr>
          <w:i/>
          <w:iCs/>
          <w:color w:val="000000"/>
        </w:rPr>
      </w:pPr>
      <w:r w:rsidRPr="00EF70E7">
        <w:rPr>
          <w:i/>
          <w:iCs/>
          <w:color w:val="000000"/>
        </w:rPr>
        <w:t>Mon point de vue…</w:t>
      </w:r>
    </w:p>
    <w:p w14:paraId="32B54674" w14:textId="09FF10E8" w:rsidR="00CA2478" w:rsidRDefault="00D6064F">
      <w:pPr>
        <w:pBdr>
          <w:top w:val="nil"/>
          <w:left w:val="nil"/>
          <w:bottom w:val="nil"/>
          <w:right w:val="nil"/>
          <w:between w:val="nil"/>
        </w:pBdr>
        <w:spacing w:line="331" w:lineRule="auto"/>
        <w:rPr>
          <w:color w:val="000000"/>
        </w:rPr>
      </w:pPr>
      <w:r>
        <w:rPr>
          <w:color w:val="000000"/>
        </w:rPr>
        <w:t>D’après vos connaissances, le son est-il un phénomène périodique ?</w:t>
      </w:r>
    </w:p>
    <w:p w14:paraId="6F5C9D50" w14:textId="77777777" w:rsidR="00CA2478" w:rsidRDefault="00D6064F">
      <w:pPr>
        <w:pBdr>
          <w:top w:val="nil"/>
          <w:left w:val="nil"/>
          <w:bottom w:val="nil"/>
          <w:right w:val="nil"/>
          <w:between w:val="nil"/>
        </w:pBdr>
        <w:spacing w:line="331" w:lineRule="auto"/>
        <w:jc w:val="center"/>
        <w:rPr>
          <w:color w:val="000000"/>
        </w:rPr>
      </w:pPr>
      <w:bookmarkStart w:id="2" w:name="_heading=h.1fob9te" w:colFirst="0" w:colLast="0"/>
      <w:bookmarkEnd w:id="2"/>
      <w:r>
        <w:rPr>
          <w:color w:val="000000"/>
        </w:rPr>
        <w:t>OUI                                                NON</w:t>
      </w:r>
    </w:p>
    <w:p w14:paraId="4F0C09B6" w14:textId="77777777" w:rsidR="00CA2478" w:rsidRDefault="00CA2478">
      <w:pPr>
        <w:pBdr>
          <w:top w:val="nil"/>
          <w:left w:val="nil"/>
          <w:bottom w:val="nil"/>
          <w:right w:val="nil"/>
          <w:between w:val="nil"/>
        </w:pBdr>
        <w:spacing w:line="331" w:lineRule="auto"/>
        <w:rPr>
          <w:color w:val="000000"/>
        </w:rPr>
      </w:pPr>
    </w:p>
    <w:p w14:paraId="1BDD6A81" w14:textId="77777777" w:rsidR="00CA2478" w:rsidRDefault="00D6064F">
      <w:pPr>
        <w:pBdr>
          <w:top w:val="nil"/>
          <w:left w:val="nil"/>
          <w:bottom w:val="nil"/>
          <w:right w:val="nil"/>
          <w:between w:val="nil"/>
        </w:pBdr>
        <w:spacing w:line="331" w:lineRule="auto"/>
        <w:rPr>
          <w:color w:val="000000"/>
        </w:rPr>
      </w:pPr>
      <w:r>
        <w:rPr>
          <w:color w:val="000000"/>
        </w:rPr>
        <w:t>On a vu à l’activité 3 qu’un haut-parleur produit une vibration périodique, en quoi cette information vous permet-elle de corriger votre réponse ci-dessus.</w:t>
      </w:r>
    </w:p>
    <w:p w14:paraId="184B931C" w14:textId="77777777" w:rsidR="00CA2478" w:rsidRDefault="00CA2478">
      <w:pPr>
        <w:pBdr>
          <w:top w:val="nil"/>
          <w:left w:val="nil"/>
          <w:bottom w:val="nil"/>
          <w:right w:val="nil"/>
          <w:between w:val="nil"/>
        </w:pBdr>
        <w:spacing w:line="276" w:lineRule="auto"/>
        <w:rPr>
          <w:b/>
          <w:color w:val="000000"/>
          <w:u w:val="single"/>
        </w:rPr>
      </w:pPr>
    </w:p>
    <w:p w14:paraId="26574E26" w14:textId="77777777" w:rsidR="00CA2478" w:rsidRDefault="00D6064F">
      <w:pPr>
        <w:pBdr>
          <w:top w:val="nil"/>
          <w:left w:val="nil"/>
          <w:bottom w:val="nil"/>
          <w:right w:val="nil"/>
          <w:between w:val="nil"/>
        </w:pBdr>
        <w:spacing w:line="276" w:lineRule="auto"/>
        <w:rPr>
          <w:color w:val="000000"/>
          <w:u w:val="single"/>
        </w:rPr>
      </w:pPr>
      <w:r>
        <w:rPr>
          <w:color w:val="000000"/>
          <w:u w:val="single"/>
        </w:rPr>
        <w:t>Matériel à disposition :</w:t>
      </w:r>
    </w:p>
    <w:p w14:paraId="7E5DCB63" w14:textId="77777777" w:rsidR="00CA2478" w:rsidRDefault="00D6064F">
      <w:pPr>
        <w:pBdr>
          <w:top w:val="nil"/>
          <w:left w:val="nil"/>
          <w:bottom w:val="nil"/>
          <w:right w:val="nil"/>
          <w:between w:val="nil"/>
        </w:pBdr>
        <w:spacing w:line="276" w:lineRule="auto"/>
        <w:rPr>
          <w:color w:val="000000"/>
        </w:rPr>
      </w:pPr>
      <w:r>
        <w:rPr>
          <w:color w:val="000000"/>
        </w:rPr>
        <w:t>Diapason sur caisse de résonance</w:t>
      </w:r>
    </w:p>
    <w:p w14:paraId="6F508F05" w14:textId="77777777" w:rsidR="00CA2478" w:rsidRDefault="00D6064F">
      <w:pPr>
        <w:pBdr>
          <w:top w:val="nil"/>
          <w:left w:val="nil"/>
          <w:bottom w:val="nil"/>
          <w:right w:val="nil"/>
          <w:between w:val="nil"/>
        </w:pBdr>
        <w:spacing w:line="276" w:lineRule="auto"/>
        <w:rPr>
          <w:color w:val="000000"/>
        </w:rPr>
      </w:pPr>
      <w:r>
        <w:rPr>
          <w:color w:val="000000"/>
        </w:rPr>
        <w:t xml:space="preserve">Un microphone branché sur une platine d’acquisition (ou sur la carte son de l’ordinateur) et le logiciel Audacity qui permet l’acquisition et l’analyse du son. </w:t>
      </w:r>
    </w:p>
    <w:p w14:paraId="008BAEFA" w14:textId="77777777" w:rsidR="00CA2478" w:rsidRDefault="00CA2478">
      <w:pPr>
        <w:pBdr>
          <w:top w:val="nil"/>
          <w:left w:val="nil"/>
          <w:bottom w:val="nil"/>
          <w:right w:val="nil"/>
          <w:between w:val="nil"/>
        </w:pBdr>
        <w:spacing w:line="276" w:lineRule="auto"/>
        <w:rPr>
          <w:color w:val="000000"/>
        </w:rPr>
      </w:pPr>
    </w:p>
    <w:p w14:paraId="09C45F8D" w14:textId="77777777" w:rsidR="00CA2478" w:rsidRDefault="00D6064F">
      <w:pPr>
        <w:pBdr>
          <w:top w:val="nil"/>
          <w:left w:val="nil"/>
          <w:bottom w:val="nil"/>
          <w:right w:val="nil"/>
          <w:between w:val="nil"/>
        </w:pBdr>
        <w:spacing w:line="276" w:lineRule="auto"/>
        <w:rPr>
          <w:color w:val="000000"/>
        </w:rPr>
      </w:pPr>
      <w:r>
        <w:rPr>
          <w:color w:val="000000"/>
        </w:rPr>
        <w:t>Proposer un protocole pour réaliser l’acquisition du son émis par un diapason. On pourra s’aider de la fiche méthode du logiciel.</w:t>
      </w:r>
    </w:p>
    <w:p w14:paraId="4D925693" w14:textId="77777777" w:rsidR="00CA2478" w:rsidRDefault="00D6064F">
      <w:pPr>
        <w:pBdr>
          <w:top w:val="nil"/>
          <w:left w:val="nil"/>
          <w:bottom w:val="nil"/>
          <w:right w:val="nil"/>
          <w:between w:val="nil"/>
        </w:pBdr>
        <w:spacing w:line="276" w:lineRule="auto"/>
        <w:rPr>
          <w:color w:val="000000"/>
        </w:rPr>
      </w:pPr>
      <w:r>
        <w:rPr>
          <w:color w:val="000000"/>
        </w:rPr>
        <w:t>Réaliser l’acquisition.</w:t>
      </w:r>
    </w:p>
    <w:p w14:paraId="02102D25" w14:textId="77777777" w:rsidR="00CA2478" w:rsidRDefault="00CA2478">
      <w:pPr>
        <w:pBdr>
          <w:top w:val="nil"/>
          <w:left w:val="nil"/>
          <w:bottom w:val="nil"/>
          <w:right w:val="nil"/>
          <w:between w:val="nil"/>
        </w:pBdr>
        <w:spacing w:line="276" w:lineRule="auto"/>
        <w:rPr>
          <w:color w:val="000000"/>
        </w:rPr>
      </w:pPr>
    </w:p>
    <w:p w14:paraId="41A0973E" w14:textId="77777777" w:rsidR="00CA2478" w:rsidRDefault="00D6064F">
      <w:pPr>
        <w:numPr>
          <w:ilvl w:val="0"/>
          <w:numId w:val="2"/>
        </w:numPr>
        <w:pBdr>
          <w:top w:val="nil"/>
          <w:left w:val="nil"/>
          <w:bottom w:val="nil"/>
          <w:right w:val="nil"/>
          <w:between w:val="nil"/>
        </w:pBdr>
        <w:spacing w:line="276" w:lineRule="auto"/>
        <w:ind w:left="426"/>
      </w:pPr>
      <w:r>
        <w:rPr>
          <w:color w:val="000000"/>
        </w:rPr>
        <w:t>Le signal obtenu est-il périodique ? Corriger si nécessaire l’hypothèse que vous avez donnée au début de l’activité.</w:t>
      </w:r>
    </w:p>
    <w:p w14:paraId="48D70536" w14:textId="77777777" w:rsidR="00CA2478" w:rsidRDefault="00D6064F">
      <w:pPr>
        <w:numPr>
          <w:ilvl w:val="0"/>
          <w:numId w:val="2"/>
        </w:numPr>
        <w:pBdr>
          <w:top w:val="nil"/>
          <w:left w:val="nil"/>
          <w:bottom w:val="nil"/>
          <w:right w:val="nil"/>
          <w:between w:val="nil"/>
        </w:pBdr>
        <w:spacing w:line="276" w:lineRule="auto"/>
        <w:ind w:left="426"/>
      </w:pPr>
      <w:r>
        <w:rPr>
          <w:color w:val="000000"/>
        </w:rPr>
        <w:t>De ces deux grandeurs : fréquence ou période quelle est celle qui est directement mesurable sur cet enregistrement ? Justifier</w:t>
      </w:r>
    </w:p>
    <w:p w14:paraId="7BEFB15F" w14:textId="77777777" w:rsidR="00CA2478" w:rsidRDefault="00D6064F">
      <w:pPr>
        <w:numPr>
          <w:ilvl w:val="0"/>
          <w:numId w:val="2"/>
        </w:numPr>
        <w:pBdr>
          <w:top w:val="nil"/>
          <w:left w:val="nil"/>
          <w:bottom w:val="nil"/>
          <w:right w:val="nil"/>
          <w:between w:val="nil"/>
        </w:pBdr>
        <w:spacing w:line="276" w:lineRule="auto"/>
        <w:ind w:left="426"/>
      </w:pPr>
      <w:r>
        <w:rPr>
          <w:color w:val="000000"/>
        </w:rPr>
        <w:t>Proposer une méthode pour la mesurer puis la mesurer.</w:t>
      </w:r>
    </w:p>
    <w:p w14:paraId="357471AA" w14:textId="77777777" w:rsidR="00CA2478" w:rsidRDefault="00D6064F">
      <w:pPr>
        <w:numPr>
          <w:ilvl w:val="0"/>
          <w:numId w:val="2"/>
        </w:numPr>
        <w:pBdr>
          <w:top w:val="nil"/>
          <w:left w:val="nil"/>
          <w:bottom w:val="nil"/>
          <w:right w:val="nil"/>
          <w:between w:val="nil"/>
        </w:pBdr>
        <w:spacing w:line="276" w:lineRule="auto"/>
        <w:ind w:left="426"/>
      </w:pPr>
      <w:r>
        <w:rPr>
          <w:color w:val="000000"/>
        </w:rPr>
        <w:t>En déduire la fréquence ou la période du son émis par le diapason. Donner la fréquence en hertz.</w:t>
      </w:r>
    </w:p>
    <w:p w14:paraId="4F394CD1" w14:textId="77777777" w:rsidR="00CA2478" w:rsidRDefault="00D6064F">
      <w:pPr>
        <w:numPr>
          <w:ilvl w:val="0"/>
          <w:numId w:val="2"/>
        </w:numPr>
        <w:pBdr>
          <w:top w:val="nil"/>
          <w:left w:val="nil"/>
          <w:bottom w:val="nil"/>
          <w:right w:val="nil"/>
          <w:between w:val="nil"/>
        </w:pBdr>
        <w:spacing w:line="276" w:lineRule="auto"/>
        <w:ind w:left="426"/>
      </w:pPr>
      <w:bookmarkStart w:id="3" w:name="_heading=h.gjdgxs" w:colFirst="0" w:colLast="0"/>
      <w:bookmarkEnd w:id="3"/>
      <w:r>
        <w:rPr>
          <w:color w:val="000000"/>
        </w:rPr>
        <w:t>On donne ci-dessous les fréquences des notes de la troisième octave de la gamme tempérée.</w:t>
      </w:r>
    </w:p>
    <w:tbl>
      <w:tblPr>
        <w:tblStyle w:val="a4"/>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1202"/>
        <w:gridCol w:w="1203"/>
        <w:gridCol w:w="1203"/>
        <w:gridCol w:w="1203"/>
        <w:gridCol w:w="1203"/>
        <w:gridCol w:w="1203"/>
        <w:gridCol w:w="1203"/>
      </w:tblGrid>
      <w:tr w:rsidR="00CA2478" w14:paraId="1E2579F4" w14:textId="77777777">
        <w:trPr>
          <w:trHeight w:val="600"/>
        </w:trPr>
        <w:tc>
          <w:tcPr>
            <w:tcW w:w="1565" w:type="dxa"/>
            <w:vAlign w:val="center"/>
          </w:tcPr>
          <w:p w14:paraId="6444C165" w14:textId="77777777" w:rsidR="00CA2478" w:rsidRDefault="00D6064F">
            <w:pPr>
              <w:pBdr>
                <w:top w:val="nil"/>
                <w:left w:val="nil"/>
                <w:bottom w:val="nil"/>
                <w:right w:val="nil"/>
                <w:between w:val="nil"/>
              </w:pBdr>
              <w:spacing w:line="276" w:lineRule="auto"/>
              <w:jc w:val="center"/>
              <w:rPr>
                <w:color w:val="000000"/>
              </w:rPr>
            </w:pPr>
            <w:r>
              <w:rPr>
                <w:color w:val="000000"/>
              </w:rPr>
              <w:t>Note jouée</w:t>
            </w:r>
          </w:p>
        </w:tc>
        <w:tc>
          <w:tcPr>
            <w:tcW w:w="1202" w:type="dxa"/>
            <w:vAlign w:val="center"/>
          </w:tcPr>
          <w:p w14:paraId="3CBC26DE" w14:textId="77777777" w:rsidR="00CA2478" w:rsidRDefault="00D6064F">
            <w:pPr>
              <w:pBdr>
                <w:top w:val="nil"/>
                <w:left w:val="nil"/>
                <w:bottom w:val="nil"/>
                <w:right w:val="nil"/>
                <w:between w:val="nil"/>
              </w:pBdr>
              <w:spacing w:line="276" w:lineRule="auto"/>
              <w:jc w:val="center"/>
              <w:rPr>
                <w:color w:val="000000"/>
                <w:vertAlign w:val="subscript"/>
              </w:rPr>
            </w:pPr>
            <w:r>
              <w:rPr>
                <w:color w:val="000000"/>
              </w:rPr>
              <w:t>Do</w:t>
            </w:r>
            <w:r>
              <w:rPr>
                <w:color w:val="000000"/>
                <w:vertAlign w:val="subscript"/>
              </w:rPr>
              <w:t>3</w:t>
            </w:r>
          </w:p>
        </w:tc>
        <w:tc>
          <w:tcPr>
            <w:tcW w:w="1203" w:type="dxa"/>
            <w:vAlign w:val="center"/>
          </w:tcPr>
          <w:p w14:paraId="192BF110" w14:textId="77777777" w:rsidR="00CA2478" w:rsidRDefault="00D6064F">
            <w:pPr>
              <w:pBdr>
                <w:top w:val="nil"/>
                <w:left w:val="nil"/>
                <w:bottom w:val="nil"/>
                <w:right w:val="nil"/>
                <w:between w:val="nil"/>
              </w:pBdr>
              <w:spacing w:line="276" w:lineRule="auto"/>
              <w:jc w:val="center"/>
              <w:rPr>
                <w:color w:val="000000"/>
                <w:vertAlign w:val="subscript"/>
              </w:rPr>
            </w:pPr>
            <w:r>
              <w:rPr>
                <w:color w:val="000000"/>
              </w:rPr>
              <w:t>Ré</w:t>
            </w:r>
            <w:r>
              <w:rPr>
                <w:color w:val="000000"/>
                <w:vertAlign w:val="subscript"/>
              </w:rPr>
              <w:t>3</w:t>
            </w:r>
          </w:p>
        </w:tc>
        <w:tc>
          <w:tcPr>
            <w:tcW w:w="1203" w:type="dxa"/>
            <w:vAlign w:val="center"/>
          </w:tcPr>
          <w:p w14:paraId="45CBA131" w14:textId="77777777" w:rsidR="00CA2478" w:rsidRDefault="00D6064F">
            <w:pPr>
              <w:pBdr>
                <w:top w:val="nil"/>
                <w:left w:val="nil"/>
                <w:bottom w:val="nil"/>
                <w:right w:val="nil"/>
                <w:between w:val="nil"/>
              </w:pBdr>
              <w:spacing w:line="276" w:lineRule="auto"/>
              <w:jc w:val="center"/>
              <w:rPr>
                <w:color w:val="000000"/>
              </w:rPr>
            </w:pPr>
            <w:r>
              <w:rPr>
                <w:color w:val="000000"/>
              </w:rPr>
              <w:t>Mi</w:t>
            </w:r>
            <w:r>
              <w:rPr>
                <w:color w:val="000000"/>
                <w:vertAlign w:val="subscript"/>
              </w:rPr>
              <w:t>3</w:t>
            </w:r>
          </w:p>
        </w:tc>
        <w:tc>
          <w:tcPr>
            <w:tcW w:w="1203" w:type="dxa"/>
            <w:vAlign w:val="center"/>
          </w:tcPr>
          <w:p w14:paraId="2FF3BF5A" w14:textId="77777777" w:rsidR="00CA2478" w:rsidRDefault="00D6064F">
            <w:pPr>
              <w:pBdr>
                <w:top w:val="nil"/>
                <w:left w:val="nil"/>
                <w:bottom w:val="nil"/>
                <w:right w:val="nil"/>
                <w:between w:val="nil"/>
              </w:pBdr>
              <w:spacing w:line="276" w:lineRule="auto"/>
              <w:jc w:val="center"/>
              <w:rPr>
                <w:color w:val="000000"/>
                <w:vertAlign w:val="subscript"/>
              </w:rPr>
            </w:pPr>
            <w:r>
              <w:rPr>
                <w:color w:val="000000"/>
              </w:rPr>
              <w:t>Fa</w:t>
            </w:r>
            <w:r>
              <w:rPr>
                <w:color w:val="000000"/>
                <w:vertAlign w:val="subscript"/>
              </w:rPr>
              <w:t>3</w:t>
            </w:r>
          </w:p>
        </w:tc>
        <w:tc>
          <w:tcPr>
            <w:tcW w:w="1203" w:type="dxa"/>
            <w:vAlign w:val="center"/>
          </w:tcPr>
          <w:p w14:paraId="35009E69" w14:textId="77777777" w:rsidR="00CA2478" w:rsidRDefault="00D6064F">
            <w:pPr>
              <w:pBdr>
                <w:top w:val="nil"/>
                <w:left w:val="nil"/>
                <w:bottom w:val="nil"/>
                <w:right w:val="nil"/>
                <w:between w:val="nil"/>
              </w:pBdr>
              <w:spacing w:line="276" w:lineRule="auto"/>
              <w:jc w:val="center"/>
              <w:rPr>
                <w:color w:val="000000"/>
                <w:vertAlign w:val="subscript"/>
              </w:rPr>
            </w:pPr>
            <w:r>
              <w:rPr>
                <w:color w:val="000000"/>
              </w:rPr>
              <w:t>Sol</w:t>
            </w:r>
            <w:r>
              <w:rPr>
                <w:color w:val="000000"/>
                <w:vertAlign w:val="subscript"/>
              </w:rPr>
              <w:t>3</w:t>
            </w:r>
          </w:p>
        </w:tc>
        <w:tc>
          <w:tcPr>
            <w:tcW w:w="1203" w:type="dxa"/>
            <w:vAlign w:val="center"/>
          </w:tcPr>
          <w:p w14:paraId="73C9FD41" w14:textId="77777777" w:rsidR="00CA2478" w:rsidRDefault="00D6064F">
            <w:pPr>
              <w:pBdr>
                <w:top w:val="nil"/>
                <w:left w:val="nil"/>
                <w:bottom w:val="nil"/>
                <w:right w:val="nil"/>
                <w:between w:val="nil"/>
              </w:pBdr>
              <w:spacing w:line="276" w:lineRule="auto"/>
              <w:jc w:val="center"/>
              <w:rPr>
                <w:color w:val="000000"/>
                <w:vertAlign w:val="subscript"/>
              </w:rPr>
            </w:pPr>
            <w:r>
              <w:rPr>
                <w:color w:val="000000"/>
              </w:rPr>
              <w:t>La</w:t>
            </w:r>
            <w:r>
              <w:rPr>
                <w:color w:val="000000"/>
                <w:vertAlign w:val="subscript"/>
              </w:rPr>
              <w:t>3</w:t>
            </w:r>
          </w:p>
        </w:tc>
        <w:tc>
          <w:tcPr>
            <w:tcW w:w="1203" w:type="dxa"/>
            <w:vAlign w:val="center"/>
          </w:tcPr>
          <w:p w14:paraId="2705A206" w14:textId="77777777" w:rsidR="00CA2478" w:rsidRDefault="00D6064F">
            <w:pPr>
              <w:pBdr>
                <w:top w:val="nil"/>
                <w:left w:val="nil"/>
                <w:bottom w:val="nil"/>
                <w:right w:val="nil"/>
                <w:between w:val="nil"/>
              </w:pBdr>
              <w:spacing w:line="276" w:lineRule="auto"/>
              <w:jc w:val="center"/>
              <w:rPr>
                <w:color w:val="000000"/>
                <w:vertAlign w:val="subscript"/>
              </w:rPr>
            </w:pPr>
            <w:r>
              <w:rPr>
                <w:color w:val="000000"/>
              </w:rPr>
              <w:t>Si</w:t>
            </w:r>
            <w:r>
              <w:rPr>
                <w:color w:val="000000"/>
                <w:vertAlign w:val="subscript"/>
              </w:rPr>
              <w:t>3</w:t>
            </w:r>
          </w:p>
        </w:tc>
      </w:tr>
      <w:tr w:rsidR="00CA2478" w14:paraId="0C0B7D04" w14:textId="77777777">
        <w:trPr>
          <w:trHeight w:val="600"/>
        </w:trPr>
        <w:tc>
          <w:tcPr>
            <w:tcW w:w="1565" w:type="dxa"/>
            <w:vAlign w:val="center"/>
          </w:tcPr>
          <w:p w14:paraId="1EC43AD8" w14:textId="77777777" w:rsidR="00CA2478" w:rsidRDefault="00D6064F">
            <w:pPr>
              <w:pBdr>
                <w:top w:val="nil"/>
                <w:left w:val="nil"/>
                <w:bottom w:val="nil"/>
                <w:right w:val="nil"/>
                <w:between w:val="nil"/>
              </w:pBdr>
              <w:spacing w:line="276" w:lineRule="auto"/>
              <w:jc w:val="center"/>
              <w:rPr>
                <w:color w:val="000000"/>
              </w:rPr>
            </w:pPr>
            <w:r>
              <w:rPr>
                <w:color w:val="000000"/>
              </w:rPr>
              <w:t>Fréquence (Hz)</w:t>
            </w:r>
          </w:p>
        </w:tc>
        <w:tc>
          <w:tcPr>
            <w:tcW w:w="1202" w:type="dxa"/>
            <w:vAlign w:val="center"/>
          </w:tcPr>
          <w:p w14:paraId="69122298" w14:textId="77777777" w:rsidR="00CA2478" w:rsidRDefault="00D6064F">
            <w:pPr>
              <w:pBdr>
                <w:top w:val="nil"/>
                <w:left w:val="nil"/>
                <w:bottom w:val="nil"/>
                <w:right w:val="nil"/>
                <w:between w:val="nil"/>
              </w:pBdr>
              <w:spacing w:line="276" w:lineRule="auto"/>
              <w:jc w:val="center"/>
              <w:rPr>
                <w:color w:val="000000"/>
              </w:rPr>
            </w:pPr>
            <w:r>
              <w:rPr>
                <w:color w:val="000000"/>
              </w:rPr>
              <w:t>261,6</w:t>
            </w:r>
          </w:p>
        </w:tc>
        <w:tc>
          <w:tcPr>
            <w:tcW w:w="1203" w:type="dxa"/>
            <w:vAlign w:val="center"/>
          </w:tcPr>
          <w:p w14:paraId="77C60EE9" w14:textId="77777777" w:rsidR="00CA2478" w:rsidRDefault="00D6064F">
            <w:pPr>
              <w:pBdr>
                <w:top w:val="nil"/>
                <w:left w:val="nil"/>
                <w:bottom w:val="nil"/>
                <w:right w:val="nil"/>
                <w:between w:val="nil"/>
              </w:pBdr>
              <w:spacing w:line="276" w:lineRule="auto"/>
              <w:jc w:val="center"/>
              <w:rPr>
                <w:color w:val="000000"/>
              </w:rPr>
            </w:pPr>
            <w:r>
              <w:rPr>
                <w:color w:val="000000"/>
              </w:rPr>
              <w:t>293,7</w:t>
            </w:r>
          </w:p>
        </w:tc>
        <w:tc>
          <w:tcPr>
            <w:tcW w:w="1203" w:type="dxa"/>
            <w:vAlign w:val="center"/>
          </w:tcPr>
          <w:p w14:paraId="0436FDDB" w14:textId="77777777" w:rsidR="00CA2478" w:rsidRDefault="00D6064F">
            <w:pPr>
              <w:pBdr>
                <w:top w:val="nil"/>
                <w:left w:val="nil"/>
                <w:bottom w:val="nil"/>
                <w:right w:val="nil"/>
                <w:between w:val="nil"/>
              </w:pBdr>
              <w:spacing w:line="276" w:lineRule="auto"/>
              <w:jc w:val="center"/>
              <w:rPr>
                <w:color w:val="000000"/>
              </w:rPr>
            </w:pPr>
            <w:r>
              <w:rPr>
                <w:color w:val="000000"/>
              </w:rPr>
              <w:t>329,6</w:t>
            </w:r>
          </w:p>
        </w:tc>
        <w:tc>
          <w:tcPr>
            <w:tcW w:w="1203" w:type="dxa"/>
            <w:vAlign w:val="center"/>
          </w:tcPr>
          <w:p w14:paraId="4CB55BC0" w14:textId="77777777" w:rsidR="00CA2478" w:rsidRDefault="00D6064F">
            <w:pPr>
              <w:pBdr>
                <w:top w:val="nil"/>
                <w:left w:val="nil"/>
                <w:bottom w:val="nil"/>
                <w:right w:val="nil"/>
                <w:between w:val="nil"/>
              </w:pBdr>
              <w:spacing w:line="276" w:lineRule="auto"/>
              <w:jc w:val="center"/>
              <w:rPr>
                <w:color w:val="000000"/>
              </w:rPr>
            </w:pPr>
            <w:r>
              <w:rPr>
                <w:color w:val="000000"/>
              </w:rPr>
              <w:t>349,2</w:t>
            </w:r>
          </w:p>
        </w:tc>
        <w:tc>
          <w:tcPr>
            <w:tcW w:w="1203" w:type="dxa"/>
            <w:vAlign w:val="center"/>
          </w:tcPr>
          <w:p w14:paraId="648DC07F" w14:textId="77777777" w:rsidR="00CA2478" w:rsidRDefault="00D6064F">
            <w:pPr>
              <w:pBdr>
                <w:top w:val="nil"/>
                <w:left w:val="nil"/>
                <w:bottom w:val="nil"/>
                <w:right w:val="nil"/>
                <w:between w:val="nil"/>
              </w:pBdr>
              <w:spacing w:line="276" w:lineRule="auto"/>
              <w:jc w:val="center"/>
              <w:rPr>
                <w:color w:val="000000"/>
              </w:rPr>
            </w:pPr>
            <w:r>
              <w:rPr>
                <w:color w:val="000000"/>
              </w:rPr>
              <w:t>392,0</w:t>
            </w:r>
          </w:p>
        </w:tc>
        <w:tc>
          <w:tcPr>
            <w:tcW w:w="1203" w:type="dxa"/>
            <w:vAlign w:val="center"/>
          </w:tcPr>
          <w:p w14:paraId="2D1EA99F" w14:textId="77777777" w:rsidR="00CA2478" w:rsidRDefault="00D6064F">
            <w:pPr>
              <w:pBdr>
                <w:top w:val="nil"/>
                <w:left w:val="nil"/>
                <w:bottom w:val="nil"/>
                <w:right w:val="nil"/>
                <w:between w:val="nil"/>
              </w:pBdr>
              <w:spacing w:line="276" w:lineRule="auto"/>
              <w:jc w:val="center"/>
              <w:rPr>
                <w:color w:val="000000"/>
              </w:rPr>
            </w:pPr>
            <w:r>
              <w:rPr>
                <w:color w:val="000000"/>
              </w:rPr>
              <w:t>440,0</w:t>
            </w:r>
          </w:p>
        </w:tc>
        <w:tc>
          <w:tcPr>
            <w:tcW w:w="1203" w:type="dxa"/>
            <w:vAlign w:val="center"/>
          </w:tcPr>
          <w:p w14:paraId="0C5DF84E" w14:textId="77777777" w:rsidR="00CA2478" w:rsidRDefault="00D6064F">
            <w:pPr>
              <w:pBdr>
                <w:top w:val="nil"/>
                <w:left w:val="nil"/>
                <w:bottom w:val="nil"/>
                <w:right w:val="nil"/>
                <w:between w:val="nil"/>
              </w:pBdr>
              <w:spacing w:line="276" w:lineRule="auto"/>
              <w:jc w:val="center"/>
              <w:rPr>
                <w:color w:val="000000"/>
              </w:rPr>
            </w:pPr>
            <w:r>
              <w:rPr>
                <w:color w:val="000000"/>
              </w:rPr>
              <w:t>493,9</w:t>
            </w:r>
          </w:p>
        </w:tc>
      </w:tr>
    </w:tbl>
    <w:p w14:paraId="2FC7AA2B" w14:textId="77777777" w:rsidR="00CA2478" w:rsidRDefault="00D6064F">
      <w:pPr>
        <w:pBdr>
          <w:top w:val="nil"/>
          <w:left w:val="nil"/>
          <w:bottom w:val="nil"/>
          <w:right w:val="nil"/>
          <w:between w:val="nil"/>
        </w:pBdr>
        <w:spacing w:line="276" w:lineRule="auto"/>
        <w:ind w:left="426"/>
        <w:rPr>
          <w:color w:val="000000"/>
        </w:rPr>
      </w:pPr>
      <w:r>
        <w:rPr>
          <w:color w:val="000000"/>
        </w:rPr>
        <w:t>Identifier la not</w:t>
      </w:r>
      <w:r>
        <w:t>e</w:t>
      </w:r>
      <w:r>
        <w:rPr>
          <w:color w:val="000000"/>
        </w:rPr>
        <w:t xml:space="preserve"> jouée.</w:t>
      </w:r>
    </w:p>
    <w:p w14:paraId="19D7F171" w14:textId="77777777" w:rsidR="00CA2478" w:rsidRDefault="00CA2478">
      <w:pPr>
        <w:pBdr>
          <w:top w:val="nil"/>
          <w:left w:val="nil"/>
          <w:bottom w:val="nil"/>
          <w:right w:val="nil"/>
          <w:between w:val="nil"/>
        </w:pBdr>
        <w:spacing w:line="276" w:lineRule="auto"/>
        <w:rPr>
          <w:color w:val="000000"/>
        </w:rPr>
      </w:pPr>
    </w:p>
    <w:p w14:paraId="0C5629E9" w14:textId="77777777" w:rsidR="00CA2478" w:rsidRDefault="00D6064F">
      <w:pPr>
        <w:pBdr>
          <w:top w:val="nil"/>
          <w:left w:val="nil"/>
          <w:bottom w:val="nil"/>
          <w:right w:val="nil"/>
          <w:between w:val="nil"/>
        </w:pBdr>
        <w:spacing w:line="276" w:lineRule="auto"/>
        <w:rPr>
          <w:i/>
          <w:color w:val="000000"/>
        </w:rPr>
      </w:pPr>
      <w:r>
        <w:rPr>
          <w:i/>
          <w:color w:val="000000"/>
        </w:rPr>
        <w:t>Lire le dernier paragraphe du modèle.</w:t>
      </w:r>
    </w:p>
    <w:sectPr w:rsidR="00CA2478">
      <w:headerReference w:type="default" r:id="rId11"/>
      <w:footerReference w:type="default" r:id="rId12"/>
      <w:pgSz w:w="11907" w:h="16840"/>
      <w:pgMar w:top="720" w:right="720" w:bottom="720" w:left="720" w:header="419" w:footer="3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EB46" w14:textId="77777777" w:rsidR="00F53DA4" w:rsidRDefault="00F53DA4">
      <w:r>
        <w:separator/>
      </w:r>
    </w:p>
  </w:endnote>
  <w:endnote w:type="continuationSeparator" w:id="0">
    <w:p w14:paraId="4880F1AD" w14:textId="77777777" w:rsidR="00F53DA4" w:rsidRDefault="00F5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17"/>
      <w:id w:val="2107540250"/>
    </w:sdtPr>
    <w:sdtEndPr/>
    <w:sdtContent>
      <w:p w14:paraId="5DDB0303" w14:textId="77777777" w:rsidR="00CA2478" w:rsidRDefault="00D6064F">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03F10EE5" wp14:editId="51D5265B">
              <wp:extent cx="1469509" cy="345767"/>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Pr>
            <w:rFonts w:ascii="Century Schoolbook" w:eastAsia="Century Schoolbook" w:hAnsi="Century Schoolbook" w:cs="Century Schoolbook"/>
            <w:color w:val="31849B"/>
            <w:sz w:val="16"/>
            <w:szCs w:val="16"/>
          </w:rPr>
          <w:tab/>
        </w:r>
        <w:proofErr w:type="gramStart"/>
        <w:r>
          <w:rPr>
            <w:color w:val="31849B"/>
          </w:rPr>
          <w:t>classe</w:t>
        </w:r>
        <w:proofErr w:type="gramEnd"/>
        <w:r>
          <w:rPr>
            <w:color w:val="31849B"/>
          </w:rPr>
          <w:t xml:space="preserve"> de seconde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88ED" w14:textId="77777777" w:rsidR="00F53DA4" w:rsidRDefault="00F53DA4">
      <w:r>
        <w:separator/>
      </w:r>
    </w:p>
  </w:footnote>
  <w:footnote w:type="continuationSeparator" w:id="0">
    <w:p w14:paraId="2A8DD776" w14:textId="77777777" w:rsidR="00F53DA4" w:rsidRDefault="00F5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EEB" w14:textId="1E741B4B" w:rsidR="00CA2478" w:rsidRDefault="00D6064F">
    <w:pPr>
      <w:pBdr>
        <w:top w:val="nil"/>
        <w:left w:val="nil"/>
        <w:bottom w:val="single" w:sz="4" w:space="1" w:color="000000"/>
        <w:right w:val="nil"/>
        <w:between w:val="nil"/>
      </w:pBdr>
      <w:tabs>
        <w:tab w:val="center" w:pos="5103"/>
        <w:tab w:val="right" w:pos="10490"/>
      </w:tabs>
      <w:rPr>
        <w:color w:val="31849B"/>
      </w:rPr>
    </w:pPr>
    <w:r>
      <w:rPr>
        <w:noProof/>
        <w:color w:val="31849B"/>
        <w:sz w:val="36"/>
        <w:szCs w:val="36"/>
      </w:rPr>
      <w:drawing>
        <wp:inline distT="0" distB="0" distL="0" distR="0" wp14:anchorId="6C4A7110" wp14:editId="7EE074E2">
          <wp:extent cx="402938" cy="362645"/>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Pr>
        <w:color w:val="31849B"/>
      </w:rPr>
      <w:t>Émission et perception d’un son</w:t>
    </w:r>
    <w:r>
      <w:rPr>
        <w:color w:val="31849B"/>
      </w:rPr>
      <w:tab/>
    </w:r>
    <w:r>
      <w:rPr>
        <w:color w:val="31849B"/>
      </w:rPr>
      <w:tab/>
      <w:t xml:space="preserve">Chapitre 2 -Activités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244"/>
    <w:multiLevelType w:val="multilevel"/>
    <w:tmpl w:val="C38C88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C03B53"/>
    <w:multiLevelType w:val="multilevel"/>
    <w:tmpl w:val="1ABE5B0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0495A"/>
    <w:multiLevelType w:val="multilevel"/>
    <w:tmpl w:val="8A7C3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46618"/>
    <w:multiLevelType w:val="multilevel"/>
    <w:tmpl w:val="ED5C8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BD3496"/>
    <w:multiLevelType w:val="multilevel"/>
    <w:tmpl w:val="489A9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517904"/>
    <w:multiLevelType w:val="multilevel"/>
    <w:tmpl w:val="A5F432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78"/>
    <w:rsid w:val="00191133"/>
    <w:rsid w:val="005F3688"/>
    <w:rsid w:val="00BA47FD"/>
    <w:rsid w:val="00C31366"/>
    <w:rsid w:val="00C818E1"/>
    <w:rsid w:val="00CA2478"/>
    <w:rsid w:val="00CC09A0"/>
    <w:rsid w:val="00D51C41"/>
    <w:rsid w:val="00D6064F"/>
    <w:rsid w:val="00D937F1"/>
    <w:rsid w:val="00E67AE6"/>
    <w:rsid w:val="00EF70E7"/>
    <w:rsid w:val="00F53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4314"/>
  <w15:docId w15:val="{EBA01616-C8FA-403D-B1DF-B6BB43AA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semiHidden/>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rsid w:val="00BA0707"/>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A0707"/>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A0707"/>
    <w:pPr>
      <w:keepNext/>
      <w:keepLines/>
      <w:spacing w:before="220" w:after="40"/>
      <w:outlineLvl w:val="4"/>
    </w:pPr>
    <w:rPr>
      <w:b/>
    </w:rPr>
  </w:style>
  <w:style w:type="paragraph" w:styleId="Titre6">
    <w:name w:val="heading 6"/>
    <w:basedOn w:val="Normal"/>
    <w:next w:val="Normal"/>
    <w:uiPriority w:val="9"/>
    <w:semiHidden/>
    <w:unhideWhenUsed/>
    <w:qFormat/>
    <w:rsid w:val="00BA070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E265B9"/>
    <w:pPr>
      <w:jc w:val="center"/>
    </w:pPr>
    <w:rPr>
      <w:rFonts w:ascii="Verdana" w:hAnsi="Verdana"/>
      <w:sz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BA0707"/>
    <w:tblPr>
      <w:tblCellMar>
        <w:top w:w="0" w:type="dxa"/>
        <w:left w:w="0" w:type="dxa"/>
        <w:bottom w:w="0" w:type="dxa"/>
        <w:right w:w="0" w:type="dxa"/>
      </w:tblCellMar>
    </w:tblPr>
  </w:style>
  <w:style w:type="paragraph" w:customStyle="1" w:styleId="Retraitcorpsdetexte31">
    <w:name w:val="Retrait corps de texte 31"/>
    <w:basedOn w:val="Normal"/>
    <w:rsid w:val="00E265B9"/>
    <w:pPr>
      <w:ind w:left="360"/>
    </w:pPr>
    <w:rPr>
      <w:color w:val="000000"/>
    </w:rPr>
  </w:style>
  <w:style w:type="paragraph" w:styleId="En-tte">
    <w:name w:val="header"/>
    <w:basedOn w:val="Normal"/>
    <w:link w:val="En-tteCar"/>
    <w:uiPriority w:val="99"/>
    <w:rsid w:val="00E265B9"/>
    <w:pPr>
      <w:tabs>
        <w:tab w:val="center" w:pos="4536"/>
        <w:tab w:val="right" w:pos="9072"/>
      </w:tabs>
    </w:pPr>
  </w:style>
  <w:style w:type="paragraph" w:styleId="Pieddepage">
    <w:name w:val="footer"/>
    <w:basedOn w:val="Normal"/>
    <w:rsid w:val="00E265B9"/>
    <w:pPr>
      <w:tabs>
        <w:tab w:val="center" w:pos="4536"/>
        <w:tab w:val="right" w:pos="9072"/>
      </w:tabs>
    </w:pPr>
  </w:style>
  <w:style w:type="paragraph" w:styleId="Corpsdetexte">
    <w:name w:val="Body Text"/>
    <w:basedOn w:val="Normal"/>
    <w:rsid w:val="00E265B9"/>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tabs>
        <w:tab w:val="right" w:pos="8940"/>
      </w:tabs>
      <w:spacing w:after="0"/>
      <w:jc w:val="left"/>
    </w:pPr>
    <w:rPr>
      <w:rFonts w:ascii="Arial" w:eastAsia="Times New Roman" w:hAnsi="Arial" w:cs="Times New Roman"/>
      <w:b/>
      <w:color w:val="auto"/>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pPr>
      <w:spacing w:after="160"/>
    </w:pPr>
    <w:rPr>
      <w:rFonts w:ascii="Calibri" w:eastAsia="Calibri" w:hAnsi="Calibri" w:cs="Calibri"/>
      <w:color w:val="5A5A5A"/>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character" w:styleId="Accentuationintense">
    <w:name w:val="Intense Emphasis"/>
    <w:basedOn w:val="Policepardfaut"/>
    <w:uiPriority w:val="21"/>
    <w:qFormat/>
    <w:rsid w:val="00A63C22"/>
    <w:rPr>
      <w:i/>
      <w:iCs/>
      <w:color w:val="4F81BD" w:themeColor="accent1"/>
    </w:rPr>
  </w:style>
  <w:style w:type="character" w:styleId="Rfrenceintense">
    <w:name w:val="Intense Reference"/>
    <w:basedOn w:val="Policepardfaut"/>
    <w:uiPriority w:val="32"/>
    <w:qFormat/>
    <w:rsid w:val="008B7558"/>
    <w:rPr>
      <w:b/>
      <w:bCs/>
      <w:smallCaps/>
      <w:color w:val="4F81BD" w:themeColor="accent1"/>
      <w:spacing w:val="5"/>
    </w:rPr>
  </w:style>
  <w:style w:type="paragraph" w:styleId="NormalWeb">
    <w:name w:val="Normal (Web)"/>
    <w:basedOn w:val="Normal"/>
    <w:uiPriority w:val="99"/>
    <w:unhideWhenUsed/>
    <w:rsid w:val="002D6183"/>
    <w:pPr>
      <w:spacing w:before="100" w:beforeAutospacing="1" w:after="100" w:afterAutospacing="1"/>
      <w:jc w:val="left"/>
    </w:pPr>
    <w:rPr>
      <w:rFonts w:ascii="Times New Roman" w:hAnsi="Times New Roman" w:cs="Times New Roman"/>
      <w:sz w:val="24"/>
      <w:szCs w:val="24"/>
    </w:rPr>
  </w:style>
  <w:style w:type="character" w:styleId="Lienhypertexte">
    <w:name w:val="Hyperlink"/>
    <w:basedOn w:val="Policepardfaut"/>
    <w:uiPriority w:val="99"/>
    <w:unhideWhenUsed/>
    <w:rsid w:val="002D6183"/>
    <w:rPr>
      <w:color w:val="0000FF" w:themeColor="hyperlink"/>
      <w:u w:val="single"/>
    </w:rPr>
  </w:style>
  <w:style w:type="paragraph" w:customStyle="1" w:styleId="Normal1">
    <w:name w:val="Normal1"/>
    <w:rsid w:val="00BB27DE"/>
    <w:pPr>
      <w:spacing w:line="276" w:lineRule="auto"/>
    </w:pPr>
  </w:style>
  <w:style w:type="paragraph" w:styleId="Commentaire">
    <w:name w:val="annotation text"/>
    <w:basedOn w:val="Normal"/>
    <w:link w:val="CommentaireCar"/>
    <w:uiPriority w:val="99"/>
    <w:semiHidden/>
    <w:unhideWhenUsed/>
    <w:rsid w:val="009822F4"/>
    <w:rPr>
      <w:sz w:val="20"/>
    </w:rPr>
  </w:style>
  <w:style w:type="character" w:customStyle="1" w:styleId="CommentaireCar">
    <w:name w:val="Commentaire Car"/>
    <w:basedOn w:val="Policepardfaut"/>
    <w:link w:val="Commentaire"/>
    <w:uiPriority w:val="99"/>
    <w:semiHidden/>
    <w:rsid w:val="009822F4"/>
    <w:rPr>
      <w:rFonts w:ascii="Arial" w:hAnsi="Arial" w:cs="Arial"/>
    </w:rPr>
  </w:style>
  <w:style w:type="character" w:styleId="Marquedecommentaire">
    <w:name w:val="annotation reference"/>
    <w:basedOn w:val="Policepardfaut"/>
    <w:uiPriority w:val="99"/>
    <w:semiHidden/>
    <w:unhideWhenUsed/>
    <w:rsid w:val="009822F4"/>
    <w:rPr>
      <w:sz w:val="16"/>
      <w:szCs w:val="16"/>
    </w:rPr>
  </w:style>
  <w:style w:type="paragraph" w:styleId="Objetducommentaire">
    <w:name w:val="annotation subject"/>
    <w:basedOn w:val="Commentaire"/>
    <w:next w:val="Commentaire"/>
    <w:link w:val="ObjetducommentaireCar"/>
    <w:uiPriority w:val="99"/>
    <w:semiHidden/>
    <w:unhideWhenUsed/>
    <w:rsid w:val="000E7DBE"/>
    <w:rPr>
      <w:b/>
      <w:bCs/>
    </w:rPr>
  </w:style>
  <w:style w:type="character" w:customStyle="1" w:styleId="ObjetducommentaireCar">
    <w:name w:val="Objet du commentaire Car"/>
    <w:basedOn w:val="CommentaireCar"/>
    <w:link w:val="Objetducommentaire"/>
    <w:uiPriority w:val="99"/>
    <w:semiHidden/>
    <w:rsid w:val="000E7DBE"/>
    <w:rPr>
      <w:rFonts w:ascii="Arial" w:hAnsi="Arial" w:cs="Arial"/>
      <w:b/>
      <w:bCs/>
    </w:rPr>
  </w:style>
  <w:style w:type="table" w:customStyle="1" w:styleId="a">
    <w:basedOn w:val="TableNormal1"/>
    <w:rsid w:val="00BA0707"/>
    <w:tblPr>
      <w:tblStyleRowBandSize w:val="1"/>
      <w:tblStyleColBandSize w:val="1"/>
      <w:tblCellMar>
        <w:left w:w="115" w:type="dxa"/>
        <w:right w:w="115" w:type="dxa"/>
      </w:tblCellMar>
    </w:tblPr>
  </w:style>
  <w:style w:type="table" w:customStyle="1" w:styleId="a0">
    <w:basedOn w:val="TableNormal1"/>
    <w:rsid w:val="00BA0707"/>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ZgelKst4xsrRtq7KrmStzt9MA==">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10</cp:revision>
  <dcterms:created xsi:type="dcterms:W3CDTF">2019-07-06T05:39:00Z</dcterms:created>
  <dcterms:modified xsi:type="dcterms:W3CDTF">2019-07-12T14:05:00Z</dcterms:modified>
</cp:coreProperties>
</file>