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47CDC2" w14:textId="77777777" w:rsidR="004F772F" w:rsidRDefault="004F772F" w:rsidP="004A4F6B">
      <w:pPr>
        <w:rPr>
          <w:rFonts w:ascii="Verdana" w:hAnsi="Verdana"/>
          <w:b/>
          <w:sz w:val="32"/>
          <w:szCs w:val="32"/>
        </w:rPr>
      </w:pPr>
    </w:p>
    <w:p w14:paraId="06A9AFB1" w14:textId="77777777" w:rsidR="00AE3FEE" w:rsidRPr="00BE3FFE" w:rsidRDefault="00AE3FEE" w:rsidP="004F3120">
      <w:pPr>
        <w:jc w:val="center"/>
        <w:rPr>
          <w:rFonts w:ascii="Verdana" w:hAnsi="Verdana"/>
          <w:bCs/>
          <w:sz w:val="40"/>
          <w:szCs w:val="40"/>
        </w:rPr>
      </w:pPr>
      <w:r w:rsidRPr="00BE3FFE">
        <w:rPr>
          <w:rFonts w:ascii="Verdana" w:hAnsi="Verdana"/>
          <w:bCs/>
          <w:sz w:val="40"/>
          <w:szCs w:val="40"/>
        </w:rPr>
        <w:t>Connaissances et capacités à maitriser (CCM)</w:t>
      </w:r>
    </w:p>
    <w:p w14:paraId="7E39E5D2" w14:textId="4C365EDE" w:rsidR="004F3120" w:rsidRPr="00BE3FFE" w:rsidRDefault="00AE3FEE" w:rsidP="005A5112">
      <w:pPr>
        <w:jc w:val="center"/>
        <w:rPr>
          <w:rFonts w:ascii="Verdana" w:hAnsi="Verdana"/>
          <w:bCs/>
          <w:sz w:val="40"/>
          <w:szCs w:val="40"/>
        </w:rPr>
      </w:pPr>
      <w:r w:rsidRPr="00BE3FFE">
        <w:rPr>
          <w:rFonts w:ascii="Verdana" w:hAnsi="Verdana"/>
          <w:bCs/>
          <w:sz w:val="40"/>
          <w:szCs w:val="40"/>
        </w:rPr>
        <w:t xml:space="preserve">Chapitre  </w:t>
      </w:r>
      <w:r w:rsidR="000F2D50" w:rsidRPr="00BE3FFE">
        <w:rPr>
          <w:rFonts w:ascii="Verdana" w:hAnsi="Verdana"/>
          <w:bCs/>
          <w:sz w:val="40"/>
          <w:szCs w:val="40"/>
        </w:rPr>
        <w:t xml:space="preserve">1 </w:t>
      </w:r>
      <w:r w:rsidRPr="00BE3FFE">
        <w:rPr>
          <w:rFonts w:ascii="Verdana" w:hAnsi="Verdana"/>
          <w:bCs/>
          <w:sz w:val="40"/>
          <w:szCs w:val="40"/>
        </w:rPr>
        <w:t>–</w:t>
      </w:r>
      <w:r w:rsidR="000F2D50" w:rsidRPr="00BE3FFE">
        <w:rPr>
          <w:rFonts w:ascii="Verdana" w:hAnsi="Verdana"/>
          <w:bCs/>
          <w:sz w:val="40"/>
          <w:szCs w:val="40"/>
        </w:rPr>
        <w:t xml:space="preserve"> </w:t>
      </w:r>
      <w:r w:rsidR="00520961" w:rsidRPr="00BE3FFE">
        <w:rPr>
          <w:rFonts w:ascii="Verdana" w:hAnsi="Verdana"/>
          <w:bCs/>
          <w:sz w:val="40"/>
          <w:szCs w:val="40"/>
        </w:rPr>
        <w:t>Un modèle de l</w:t>
      </w:r>
      <w:r w:rsidR="000F2D50" w:rsidRPr="00BE3FFE">
        <w:rPr>
          <w:rFonts w:ascii="Verdana" w:hAnsi="Verdana"/>
          <w:bCs/>
          <w:sz w:val="40"/>
          <w:szCs w:val="40"/>
        </w:rPr>
        <w:t>a lumière</w:t>
      </w:r>
      <w:r w:rsidRPr="00BE3FFE">
        <w:rPr>
          <w:rFonts w:ascii="Verdana" w:hAnsi="Verdana"/>
          <w:bCs/>
          <w:sz w:val="40"/>
          <w:szCs w:val="40"/>
        </w:rPr>
        <w:t xml:space="preserve"> </w:t>
      </w:r>
    </w:p>
    <w:p w14:paraId="14275DD7" w14:textId="77777777" w:rsidR="004F772F" w:rsidRDefault="004F772F" w:rsidP="00AE3FEE">
      <w:pPr>
        <w:rPr>
          <w:b/>
          <w:szCs w:val="24"/>
        </w:rPr>
      </w:pPr>
    </w:p>
    <w:p w14:paraId="5C426BFE" w14:textId="544EB1E5" w:rsidR="00AE3FEE" w:rsidRPr="000F2D50" w:rsidRDefault="000F2D50" w:rsidP="00AE3FEE">
      <w:pPr>
        <w:rPr>
          <w:rFonts w:ascii="Arial" w:hAnsi="Arial" w:cs="Arial"/>
        </w:rPr>
      </w:pPr>
      <w:r w:rsidRPr="000F2D50">
        <w:rPr>
          <w:rFonts w:ascii="Arial" w:hAnsi="Arial" w:cs="Arial"/>
          <w:b/>
          <w:szCs w:val="24"/>
        </w:rPr>
        <w:t>Prérequis –</w:t>
      </w:r>
      <w:r w:rsidR="00AE3FEE" w:rsidRPr="000F2D50">
        <w:rPr>
          <w:rFonts w:ascii="Arial" w:hAnsi="Arial" w:cs="Arial"/>
          <w:b/>
          <w:szCs w:val="24"/>
        </w:rPr>
        <w:t xml:space="preserve"> </w:t>
      </w:r>
      <w:r w:rsidR="00AE3FEE" w:rsidRPr="000F2D50">
        <w:rPr>
          <w:rFonts w:ascii="Arial" w:hAnsi="Arial" w:cs="Arial"/>
        </w:rPr>
        <w:t xml:space="preserve">Lumière : sources, propagation, vitesse de propagation. Modèle du rayon lumineux. </w:t>
      </w:r>
    </w:p>
    <w:p w14:paraId="6A0B7136" w14:textId="77777777" w:rsidR="000F2D50" w:rsidRDefault="000F2D50" w:rsidP="00AE3FEE">
      <w:pPr>
        <w:pStyle w:val="Sansinterligne"/>
        <w:pBdr>
          <w:top w:val="single" w:sz="4" w:space="1" w:color="auto"/>
        </w:pBdr>
        <w:rPr>
          <w:b/>
          <w:sz w:val="36"/>
          <w:szCs w:val="24"/>
          <w:lang w:val="fr-FR"/>
        </w:rPr>
      </w:pPr>
    </w:p>
    <w:p w14:paraId="72C4C020" w14:textId="435E990E" w:rsidR="00CA47FD" w:rsidRPr="00BE3FFE" w:rsidRDefault="000F2D50" w:rsidP="00CA47FD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Connaissances</w:t>
      </w:r>
      <w:r w:rsidR="00BE3FFE">
        <w:rPr>
          <w:rFonts w:ascii="Verdana" w:hAnsi="Verdana"/>
          <w:b/>
          <w:sz w:val="28"/>
          <w:szCs w:val="28"/>
        </w:rPr>
        <w:t> :</w:t>
      </w:r>
      <w:r w:rsidR="00AE3FEE" w:rsidRPr="000F2D50">
        <w:rPr>
          <w:rFonts w:ascii="Verdana" w:hAnsi="Verdana"/>
          <w:b/>
          <w:sz w:val="28"/>
          <w:szCs w:val="28"/>
        </w:rPr>
        <w:t xml:space="preserve"> ce qu’il faut savoir</w:t>
      </w:r>
      <w:r w:rsidR="00AE3FEE" w:rsidRPr="000F2D50">
        <w:rPr>
          <w:rFonts w:ascii="Arial" w:hAnsi="Arial" w:cs="Arial"/>
          <w:b/>
          <w:szCs w:val="26"/>
        </w:rPr>
        <w:tab/>
      </w:r>
    </w:p>
    <w:tbl>
      <w:tblPr>
        <w:tblW w:w="0" w:type="auto"/>
        <w:tblInd w:w="392" w:type="dxa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6"/>
        <w:gridCol w:w="4111"/>
      </w:tblGrid>
      <w:tr w:rsidR="00AE3FEE" w:rsidRPr="000F2D50" w14:paraId="11E3BFEF" w14:textId="77777777" w:rsidTr="00A9590E">
        <w:trPr>
          <w:trHeight w:val="1063"/>
        </w:trPr>
        <w:tc>
          <w:tcPr>
            <w:tcW w:w="5386" w:type="dxa"/>
          </w:tcPr>
          <w:p w14:paraId="031405AA" w14:textId="2ABC8B7F" w:rsidR="00260095" w:rsidRPr="00A9590E" w:rsidRDefault="00CA47FD" w:rsidP="00BE3FFE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A9590E">
              <w:rPr>
                <w:rFonts w:ascii="Arial" w:hAnsi="Arial" w:cs="Arial"/>
                <w:b/>
                <w:sz w:val="28"/>
                <w:szCs w:val="28"/>
              </w:rPr>
              <w:t>Le vocabulaire à savoir utiliser</w:t>
            </w:r>
          </w:p>
          <w:p w14:paraId="5C87058A" w14:textId="77777777" w:rsidR="00CA47FD" w:rsidRDefault="00CA47FD" w:rsidP="00CA47FD">
            <w:pPr>
              <w:pStyle w:val="Sansinterligne"/>
              <w:numPr>
                <w:ilvl w:val="0"/>
                <w:numId w:val="12"/>
              </w:numPr>
              <w:spacing w:before="60" w:after="60"/>
              <w:ind w:left="315" w:hanging="284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0F2D50">
              <w:rPr>
                <w:rFonts w:ascii="Arial" w:hAnsi="Arial" w:cs="Arial"/>
                <w:sz w:val="24"/>
                <w:szCs w:val="24"/>
                <w:lang w:val="fr-FR"/>
              </w:rPr>
              <w:t>Lumière blanche, lumière colorée</w:t>
            </w:r>
          </w:p>
          <w:p w14:paraId="2AC224B0" w14:textId="7506398B" w:rsidR="00A9590E" w:rsidRPr="000F2D50" w:rsidRDefault="00A9590E" w:rsidP="00CA47FD">
            <w:pPr>
              <w:pStyle w:val="Sansinterligne"/>
              <w:numPr>
                <w:ilvl w:val="0"/>
                <w:numId w:val="12"/>
              </w:numPr>
              <w:spacing w:before="60" w:after="60"/>
              <w:ind w:left="315" w:hanging="284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Prisme, spectroscope</w:t>
            </w:r>
          </w:p>
          <w:p w14:paraId="3806F572" w14:textId="7E02F618" w:rsidR="00A9590E" w:rsidRDefault="00A9590E" w:rsidP="00CA47FD">
            <w:pPr>
              <w:pStyle w:val="Sansinterligne"/>
              <w:numPr>
                <w:ilvl w:val="0"/>
                <w:numId w:val="12"/>
              </w:numPr>
              <w:spacing w:before="60" w:after="60"/>
              <w:ind w:left="315" w:hanging="284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Spectre de la lumière</w:t>
            </w:r>
          </w:p>
          <w:p w14:paraId="42EC5AB2" w14:textId="10767062" w:rsidR="00CA47FD" w:rsidRPr="000F2D50" w:rsidRDefault="00A9590E" w:rsidP="00CA47FD">
            <w:pPr>
              <w:pStyle w:val="Sansinterligne"/>
              <w:numPr>
                <w:ilvl w:val="0"/>
                <w:numId w:val="12"/>
              </w:numPr>
              <w:spacing w:before="60" w:after="60"/>
              <w:ind w:left="315" w:hanging="284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Spectre</w:t>
            </w:r>
            <w:r w:rsidR="00CA47FD" w:rsidRPr="000F2D50">
              <w:rPr>
                <w:rFonts w:ascii="Arial" w:hAnsi="Arial" w:cs="Arial"/>
                <w:sz w:val="24"/>
                <w:szCs w:val="24"/>
                <w:lang w:val="fr-FR"/>
              </w:rPr>
              <w:t xml:space="preserve"> d’émission </w:t>
            </w:r>
          </w:p>
          <w:p w14:paraId="00603729" w14:textId="77777777" w:rsidR="00CA47FD" w:rsidRPr="000F2D50" w:rsidRDefault="00CA47FD" w:rsidP="00CA47FD">
            <w:pPr>
              <w:pStyle w:val="Paragraphedeliste"/>
              <w:numPr>
                <w:ilvl w:val="0"/>
                <w:numId w:val="12"/>
              </w:numPr>
              <w:spacing w:line="240" w:lineRule="auto"/>
              <w:ind w:left="315" w:hanging="284"/>
              <w:jc w:val="left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0F2D50">
              <w:rPr>
                <w:rFonts w:ascii="Arial" w:hAnsi="Arial" w:cs="Arial"/>
                <w:sz w:val="24"/>
                <w:szCs w:val="24"/>
                <w:lang w:val="fr-FR"/>
              </w:rPr>
              <w:t>Spectres continus d’origine thermique</w:t>
            </w:r>
          </w:p>
          <w:p w14:paraId="0630C0DE" w14:textId="77777777" w:rsidR="00CA47FD" w:rsidRPr="000F2D50" w:rsidRDefault="00CA47FD" w:rsidP="00CA47FD">
            <w:pPr>
              <w:pStyle w:val="Paragraphedeliste"/>
              <w:numPr>
                <w:ilvl w:val="0"/>
                <w:numId w:val="12"/>
              </w:numPr>
              <w:spacing w:line="240" w:lineRule="auto"/>
              <w:ind w:left="315" w:hanging="284"/>
              <w:jc w:val="left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0F2D50">
              <w:rPr>
                <w:rFonts w:ascii="Arial" w:hAnsi="Arial" w:cs="Arial"/>
                <w:sz w:val="24"/>
                <w:szCs w:val="24"/>
                <w:lang w:val="fr-FR"/>
              </w:rPr>
              <w:t>Spectres de raies</w:t>
            </w:r>
          </w:p>
          <w:p w14:paraId="29BA980B" w14:textId="6E411645" w:rsidR="00AE3FEE" w:rsidRPr="00CA47FD" w:rsidRDefault="00CA47FD" w:rsidP="00CA47FD">
            <w:pPr>
              <w:pStyle w:val="Sansinterligne"/>
              <w:numPr>
                <w:ilvl w:val="0"/>
                <w:numId w:val="12"/>
              </w:numPr>
              <w:spacing w:before="60" w:after="60"/>
              <w:ind w:left="315" w:hanging="284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0F2D50">
              <w:rPr>
                <w:rFonts w:ascii="Arial" w:hAnsi="Arial" w:cs="Arial"/>
                <w:sz w:val="24"/>
                <w:szCs w:val="24"/>
                <w:lang w:val="fr-FR"/>
              </w:rPr>
              <w:t>Onde électromagnétique</w:t>
            </w:r>
          </w:p>
        </w:tc>
        <w:tc>
          <w:tcPr>
            <w:tcW w:w="4111" w:type="dxa"/>
          </w:tcPr>
          <w:p w14:paraId="5DBD493D" w14:textId="77777777" w:rsidR="00A9590E" w:rsidRDefault="00A9590E" w:rsidP="00CA47FD">
            <w:pPr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>Grandeurs et leur unité</w:t>
            </w:r>
            <w:r w:rsidR="00CA47FD" w:rsidRPr="00A9590E"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 </w:t>
            </w:r>
          </w:p>
          <w:p w14:paraId="73001AFB" w14:textId="41AF864C" w:rsidR="00CA47FD" w:rsidRDefault="00CA47FD" w:rsidP="00CA47FD">
            <w:pPr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 w:rsidRPr="00A9590E">
              <w:rPr>
                <w:rFonts w:ascii="Arial" w:hAnsi="Arial" w:cs="Arial"/>
                <w:b/>
                <w:sz w:val="28"/>
                <w:szCs w:val="28"/>
                <w:lang w:eastAsia="en-US"/>
              </w:rPr>
              <w:t>à connaître</w:t>
            </w:r>
          </w:p>
          <w:p w14:paraId="05BFE2FC" w14:textId="77777777" w:rsidR="00A9590E" w:rsidRPr="00A9590E" w:rsidRDefault="00A9590E" w:rsidP="00CA47FD">
            <w:pPr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</w:p>
          <w:p w14:paraId="6617F7A2" w14:textId="77777777" w:rsidR="00CA47FD" w:rsidRPr="000F2D50" w:rsidRDefault="00CA47FD" w:rsidP="00CA47FD">
            <w:pPr>
              <w:pStyle w:val="Paragraphedeliste"/>
              <w:numPr>
                <w:ilvl w:val="0"/>
                <w:numId w:val="20"/>
              </w:numPr>
              <w:spacing w:line="240" w:lineRule="auto"/>
              <w:ind w:left="321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0F2D50">
              <w:rPr>
                <w:rFonts w:ascii="Arial" w:hAnsi="Arial" w:cs="Arial"/>
                <w:sz w:val="24"/>
                <w:szCs w:val="24"/>
                <w:lang w:val="fr-FR"/>
              </w:rPr>
              <w:t>Vitesse de la lumière dans le vide ou dans l’air</w:t>
            </w:r>
          </w:p>
          <w:p w14:paraId="4083E3C8" w14:textId="77777777" w:rsidR="00CA47FD" w:rsidRPr="000F2D50" w:rsidRDefault="00CA47FD" w:rsidP="00CA47FD">
            <w:pPr>
              <w:pStyle w:val="Paragraphedeliste"/>
              <w:numPr>
                <w:ilvl w:val="0"/>
                <w:numId w:val="20"/>
              </w:numPr>
              <w:spacing w:line="240" w:lineRule="auto"/>
              <w:ind w:left="321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0F2D50">
              <w:rPr>
                <w:rFonts w:ascii="Arial" w:hAnsi="Arial" w:cs="Arial"/>
                <w:sz w:val="24"/>
                <w:szCs w:val="24"/>
                <w:lang w:val="fr-FR"/>
              </w:rPr>
              <w:t>Longueur d’onde dans le vide ou dans l’air</w:t>
            </w:r>
          </w:p>
          <w:p w14:paraId="1D84FCD2" w14:textId="137B04B0" w:rsidR="00AE3FEE" w:rsidRPr="000F2D50" w:rsidRDefault="00AE3FEE" w:rsidP="00CA47FD">
            <w:pPr>
              <w:pStyle w:val="Sansinterligne"/>
              <w:spacing w:before="60" w:after="60"/>
              <w:ind w:left="31"/>
              <w:rPr>
                <w:rFonts w:ascii="Arial" w:hAnsi="Arial" w:cs="Arial"/>
                <w:szCs w:val="24"/>
              </w:rPr>
            </w:pPr>
          </w:p>
        </w:tc>
      </w:tr>
    </w:tbl>
    <w:p w14:paraId="1B94E510" w14:textId="77777777" w:rsidR="00CA47FD" w:rsidRDefault="00CA47FD" w:rsidP="00AE3FEE">
      <w:pPr>
        <w:pStyle w:val="Sansinterligne"/>
        <w:spacing w:before="120"/>
        <w:rPr>
          <w:rFonts w:ascii="Arial" w:hAnsi="Arial" w:cs="Arial"/>
          <w:b/>
          <w:sz w:val="28"/>
          <w:szCs w:val="26"/>
          <w:lang w:val="fr-FR"/>
        </w:rPr>
      </w:pPr>
    </w:p>
    <w:p w14:paraId="6728E4EF" w14:textId="4998ADAB" w:rsidR="00AE3FEE" w:rsidRPr="000F2D50" w:rsidRDefault="00AE3FEE" w:rsidP="00AE3FEE">
      <w:pPr>
        <w:pStyle w:val="Sansinterligne"/>
        <w:spacing w:before="120"/>
        <w:rPr>
          <w:rFonts w:ascii="Arial" w:hAnsi="Arial" w:cs="Arial"/>
          <w:sz w:val="28"/>
          <w:szCs w:val="26"/>
          <w:lang w:val="fr-FR"/>
        </w:rPr>
      </w:pPr>
      <w:r w:rsidRPr="000F2D50">
        <w:rPr>
          <w:rFonts w:ascii="Arial" w:hAnsi="Arial" w:cs="Arial"/>
          <w:b/>
          <w:sz w:val="28"/>
          <w:szCs w:val="26"/>
          <w:lang w:val="fr-FR"/>
        </w:rPr>
        <w:t>Les propriétés</w:t>
      </w:r>
      <w:r w:rsidRPr="000F2D50">
        <w:rPr>
          <w:rFonts w:ascii="Arial" w:hAnsi="Arial" w:cs="Arial"/>
          <w:sz w:val="28"/>
          <w:szCs w:val="26"/>
          <w:lang w:val="fr-FR"/>
        </w:rPr>
        <w:t xml:space="preserve"> à connaitre</w:t>
      </w:r>
    </w:p>
    <w:tbl>
      <w:tblPr>
        <w:tblW w:w="9922" w:type="dxa"/>
        <w:tblInd w:w="392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922"/>
      </w:tblGrid>
      <w:tr w:rsidR="00AE3FEE" w:rsidRPr="004A297C" w14:paraId="50008EA7" w14:textId="77777777" w:rsidTr="00AE6270">
        <w:tc>
          <w:tcPr>
            <w:tcW w:w="9922" w:type="dxa"/>
          </w:tcPr>
          <w:p w14:paraId="46CDA481" w14:textId="51AE30D9" w:rsidR="0005181A" w:rsidRDefault="0005181A" w:rsidP="00554A33">
            <w:pPr>
              <w:pStyle w:val="Paragraphedeliste"/>
              <w:numPr>
                <w:ilvl w:val="0"/>
                <w:numId w:val="21"/>
              </w:numPr>
              <w:spacing w:after="60" w:line="240" w:lineRule="auto"/>
              <w:contextualSpacing w:val="0"/>
              <w:jc w:val="lef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 xml:space="preserve">Un prisme </w:t>
            </w:r>
            <w:r w:rsidR="004E01B8">
              <w:rPr>
                <w:rFonts w:ascii="Arial" w:hAnsi="Arial" w:cs="Arial"/>
                <w:sz w:val="24"/>
                <w:szCs w:val="24"/>
                <w:lang w:val="fr-FR"/>
              </w:rPr>
              <w:t>permet de disperser la lumière.</w:t>
            </w:r>
          </w:p>
          <w:p w14:paraId="05421F9B" w14:textId="470BB1AA" w:rsidR="00557F20" w:rsidRPr="00DF51CC" w:rsidRDefault="00173A13" w:rsidP="00DF51CC">
            <w:pPr>
              <w:pStyle w:val="Paragraphedeliste"/>
              <w:numPr>
                <w:ilvl w:val="0"/>
                <w:numId w:val="21"/>
              </w:numPr>
              <w:spacing w:after="60" w:line="240" w:lineRule="auto"/>
              <w:contextualSpacing w:val="0"/>
              <w:jc w:val="lef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Un corps solide ou liquide chauffé émet de la lumière dont le spectre est continu.</w:t>
            </w:r>
          </w:p>
          <w:p w14:paraId="463790D7" w14:textId="4E0DE90F" w:rsidR="00173A13" w:rsidRPr="00557F20" w:rsidRDefault="00173A13" w:rsidP="00554A33">
            <w:pPr>
              <w:pStyle w:val="Paragraphedeliste"/>
              <w:numPr>
                <w:ilvl w:val="0"/>
                <w:numId w:val="21"/>
              </w:numPr>
              <w:spacing w:after="60" w:line="240" w:lineRule="auto"/>
              <w:contextualSpacing w:val="0"/>
              <w:jc w:val="lef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Un spectre de raie provient touj</w:t>
            </w:r>
            <w:r w:rsidR="00554A33">
              <w:rPr>
                <w:rFonts w:ascii="Arial" w:hAnsi="Arial" w:cs="Arial"/>
                <w:sz w:val="24"/>
                <w:szCs w:val="24"/>
                <w:lang w:val="fr-FR"/>
              </w:rPr>
              <w:t>ours d’un corps à l’état gazeux.</w:t>
            </w:r>
          </w:p>
          <w:p w14:paraId="1C746578" w14:textId="77777777" w:rsidR="00557F20" w:rsidRDefault="00554A33" w:rsidP="005C1C0F">
            <w:pPr>
              <w:pStyle w:val="Paragraphedeliste"/>
              <w:numPr>
                <w:ilvl w:val="0"/>
                <w:numId w:val="21"/>
              </w:numPr>
              <w:spacing w:after="60" w:line="240" w:lineRule="auto"/>
              <w:contextualSpacing w:val="0"/>
              <w:jc w:val="lef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Les raies d’un</w:t>
            </w:r>
            <w:r w:rsidR="00557F20" w:rsidRPr="00557F20">
              <w:rPr>
                <w:rFonts w:ascii="Arial" w:hAnsi="Arial" w:cs="Arial"/>
                <w:sz w:val="24"/>
                <w:szCs w:val="24"/>
                <w:lang w:val="fr-FR"/>
              </w:rPr>
              <w:t xml:space="preserve"> spectre sont caractéristiques </w:t>
            </w:r>
            <w:r>
              <w:rPr>
                <w:rFonts w:ascii="Arial" w:hAnsi="Arial" w:cs="Arial"/>
                <w:sz w:val="24"/>
                <w:szCs w:val="24"/>
                <w:lang w:val="fr-FR"/>
              </w:rPr>
              <w:t xml:space="preserve">des atomes et ions qui constituent le gaz </w:t>
            </w:r>
            <w:r w:rsidR="005C1C0F">
              <w:rPr>
                <w:rFonts w:ascii="Arial" w:hAnsi="Arial" w:cs="Arial"/>
                <w:sz w:val="24"/>
                <w:szCs w:val="24"/>
                <w:lang w:val="fr-FR"/>
              </w:rPr>
              <w:t>émettant</w:t>
            </w:r>
            <w:r>
              <w:rPr>
                <w:rFonts w:ascii="Arial" w:hAnsi="Arial" w:cs="Arial"/>
                <w:sz w:val="24"/>
                <w:szCs w:val="24"/>
                <w:lang w:val="fr-FR"/>
              </w:rPr>
              <w:t xml:space="preserve"> la lumière.</w:t>
            </w:r>
          </w:p>
          <w:p w14:paraId="64D003E4" w14:textId="75693728" w:rsidR="004A297C" w:rsidRDefault="004A297C" w:rsidP="005C1C0F">
            <w:pPr>
              <w:pStyle w:val="Paragraphedeliste"/>
              <w:numPr>
                <w:ilvl w:val="0"/>
                <w:numId w:val="21"/>
              </w:numPr>
              <w:spacing w:after="60" w:line="240" w:lineRule="auto"/>
              <w:contextualSpacing w:val="0"/>
              <w:jc w:val="lef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Q</w:t>
            </w:r>
            <w:r w:rsidRPr="004A297C">
              <w:rPr>
                <w:rFonts w:ascii="Arial" w:hAnsi="Arial" w:cs="Arial"/>
                <w:sz w:val="24"/>
                <w:szCs w:val="24"/>
                <w:lang w:val="fr-FR"/>
              </w:rPr>
              <w:t>uand on perçoit une couleur on ne peut pas savoir de quel</w:t>
            </w:r>
            <w:r>
              <w:rPr>
                <w:rFonts w:ascii="Arial" w:hAnsi="Arial" w:cs="Arial"/>
                <w:sz w:val="24"/>
                <w:szCs w:val="24"/>
                <w:lang w:val="fr-FR"/>
              </w:rPr>
              <w:t>le</w:t>
            </w:r>
            <w:r w:rsidRPr="004A297C">
              <w:rPr>
                <w:rFonts w:ascii="Arial" w:hAnsi="Arial" w:cs="Arial"/>
                <w:sz w:val="24"/>
                <w:szCs w:val="24"/>
                <w:lang w:val="fr-FR"/>
              </w:rPr>
              <w:t xml:space="preserve">s </w:t>
            </w:r>
            <w:r>
              <w:rPr>
                <w:rFonts w:ascii="Arial" w:hAnsi="Arial" w:cs="Arial"/>
                <w:sz w:val="24"/>
                <w:szCs w:val="24"/>
                <w:lang w:val="fr-FR"/>
              </w:rPr>
              <w:t>ondes</w:t>
            </w:r>
            <w:r w:rsidRPr="004A297C"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fr-FR"/>
              </w:rPr>
              <w:t>la lumière</w:t>
            </w:r>
            <w:r w:rsidRPr="004A297C">
              <w:rPr>
                <w:rFonts w:ascii="Arial" w:hAnsi="Arial" w:cs="Arial"/>
                <w:sz w:val="24"/>
                <w:szCs w:val="24"/>
                <w:lang w:val="fr-FR"/>
              </w:rPr>
              <w:t xml:space="preserve"> est constituée</w:t>
            </w:r>
            <w:r>
              <w:rPr>
                <w:rFonts w:ascii="Arial" w:hAnsi="Arial" w:cs="Arial"/>
                <w:sz w:val="24"/>
                <w:szCs w:val="24"/>
                <w:lang w:val="fr-FR"/>
              </w:rPr>
              <w:t xml:space="preserve"> et les caractéristiques de son spectre.</w:t>
            </w:r>
          </w:p>
          <w:p w14:paraId="2294DC29" w14:textId="77777777" w:rsidR="005C1C0F" w:rsidRDefault="005C1C0F" w:rsidP="005C1C0F">
            <w:pPr>
              <w:pStyle w:val="Paragraphedeliste"/>
              <w:spacing w:after="60" w:line="240" w:lineRule="auto"/>
              <w:contextualSpacing w:val="0"/>
              <w:jc w:val="lef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14:paraId="53005D1A" w14:textId="4D8FB089" w:rsidR="004E01B8" w:rsidRPr="005C1C0F" w:rsidRDefault="004E01B8" w:rsidP="005C1C0F">
            <w:pPr>
              <w:pStyle w:val="Paragraphedeliste"/>
              <w:spacing w:after="60" w:line="240" w:lineRule="auto"/>
              <w:contextualSpacing w:val="0"/>
              <w:jc w:val="lef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</w:tr>
    </w:tbl>
    <w:p w14:paraId="59539B26" w14:textId="3D22C597" w:rsidR="00546104" w:rsidRPr="00EB6285" w:rsidRDefault="00546104" w:rsidP="00AE3FEE">
      <w:r>
        <w:rPr>
          <w:rFonts w:ascii="Verdana" w:hAnsi="Verdana"/>
          <w:b/>
          <w:sz w:val="28"/>
          <w:szCs w:val="28"/>
        </w:rPr>
        <w:t>Capacités</w:t>
      </w:r>
      <w:r w:rsidR="00BE3FFE">
        <w:rPr>
          <w:rFonts w:ascii="Verdana" w:hAnsi="Verdana"/>
          <w:b/>
          <w:sz w:val="28"/>
          <w:szCs w:val="28"/>
        </w:rPr>
        <w:t> :</w:t>
      </w:r>
      <w:r>
        <w:rPr>
          <w:rFonts w:ascii="Verdana" w:hAnsi="Verdana"/>
          <w:b/>
          <w:sz w:val="28"/>
          <w:szCs w:val="28"/>
        </w:rPr>
        <w:t xml:space="preserve"> </w:t>
      </w:r>
      <w:r w:rsidRPr="000F2D50">
        <w:rPr>
          <w:rFonts w:ascii="Verdana" w:hAnsi="Verdana"/>
          <w:b/>
          <w:sz w:val="28"/>
          <w:szCs w:val="28"/>
        </w:rPr>
        <w:t>ce qu’il faut savoir</w:t>
      </w:r>
      <w:r w:rsidR="00D9161A">
        <w:rPr>
          <w:rFonts w:ascii="Verdana" w:hAnsi="Verdana"/>
          <w:b/>
          <w:sz w:val="28"/>
          <w:szCs w:val="28"/>
        </w:rPr>
        <w:t xml:space="preserve"> faire</w:t>
      </w:r>
    </w:p>
    <w:tbl>
      <w:tblPr>
        <w:tblW w:w="10471" w:type="dxa"/>
        <w:tblInd w:w="108" w:type="dxa"/>
        <w:tblBorders>
          <w:bottom w:val="single" w:sz="4" w:space="0" w:color="auto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6379"/>
        <w:gridCol w:w="1249"/>
        <w:gridCol w:w="1410"/>
        <w:gridCol w:w="1433"/>
      </w:tblGrid>
      <w:tr w:rsidR="00AE3FEE" w:rsidRPr="00EB6285" w14:paraId="5CF89841" w14:textId="77777777" w:rsidTr="00C7261F">
        <w:tc>
          <w:tcPr>
            <w:tcW w:w="6379" w:type="dxa"/>
            <w:tcBorders>
              <w:bottom w:val="single" w:sz="4" w:space="0" w:color="auto"/>
            </w:tcBorders>
          </w:tcPr>
          <w:p w14:paraId="113FD789" w14:textId="42C90707" w:rsidR="006B3CA5" w:rsidRPr="005B41BB" w:rsidRDefault="006B3CA5" w:rsidP="00546104">
            <w:pPr>
              <w:pStyle w:val="Sansinterligne"/>
              <w:rPr>
                <w:b/>
                <w:color w:val="008000"/>
                <w:sz w:val="36"/>
                <w:szCs w:val="20"/>
                <w:lang w:val="fr-FR"/>
              </w:rPr>
            </w:pPr>
          </w:p>
        </w:tc>
        <w:tc>
          <w:tcPr>
            <w:tcW w:w="1249" w:type="dxa"/>
            <w:tcBorders>
              <w:top w:val="single" w:sz="4" w:space="0" w:color="808080"/>
            </w:tcBorders>
            <w:vAlign w:val="center"/>
          </w:tcPr>
          <w:p w14:paraId="593C62AF" w14:textId="737397F5" w:rsidR="00AE3FEE" w:rsidRPr="000F2D50" w:rsidRDefault="00AE3FEE" w:rsidP="00AE6270">
            <w:pPr>
              <w:pStyle w:val="Sansinterligne"/>
              <w:spacing w:before="60" w:after="60"/>
              <w:ind w:left="-108"/>
              <w:jc w:val="center"/>
              <w:rPr>
                <w:rFonts w:ascii="Arial" w:hAnsi="Arial" w:cs="Arial"/>
                <w:sz w:val="24"/>
                <w:szCs w:val="20"/>
                <w:lang w:val="fr-FR"/>
              </w:rPr>
            </w:pPr>
            <w:r w:rsidRPr="000F2D50">
              <w:rPr>
                <w:rFonts w:ascii="Arial" w:hAnsi="Arial" w:cs="Arial"/>
                <w:sz w:val="24"/>
                <w:szCs w:val="20"/>
                <w:lang w:val="fr-FR"/>
              </w:rPr>
              <w:t>Activit</w:t>
            </w:r>
            <w:r w:rsidR="00C7261F">
              <w:rPr>
                <w:rFonts w:ascii="Arial" w:hAnsi="Arial" w:cs="Arial"/>
                <w:sz w:val="24"/>
                <w:szCs w:val="20"/>
                <w:lang w:val="fr-FR"/>
              </w:rPr>
              <w:t>és</w:t>
            </w:r>
          </w:p>
        </w:tc>
        <w:tc>
          <w:tcPr>
            <w:tcW w:w="1410" w:type="dxa"/>
            <w:tcBorders>
              <w:top w:val="single" w:sz="4" w:space="0" w:color="808080"/>
            </w:tcBorders>
            <w:vAlign w:val="center"/>
          </w:tcPr>
          <w:p w14:paraId="078A7131" w14:textId="1404A96A" w:rsidR="00AE3FEE" w:rsidRPr="000F2D50" w:rsidRDefault="00AE3FEE" w:rsidP="00C7261F">
            <w:pPr>
              <w:pStyle w:val="Sansinterligne"/>
              <w:spacing w:before="60" w:after="60"/>
              <w:ind w:left="-108"/>
              <w:jc w:val="center"/>
              <w:rPr>
                <w:rFonts w:ascii="Arial" w:hAnsi="Arial" w:cs="Arial"/>
                <w:sz w:val="24"/>
                <w:szCs w:val="20"/>
                <w:lang w:val="fr-FR"/>
              </w:rPr>
            </w:pPr>
            <w:r w:rsidRPr="000F2D50">
              <w:rPr>
                <w:rFonts w:ascii="Arial" w:hAnsi="Arial" w:cs="Arial"/>
                <w:sz w:val="24"/>
                <w:szCs w:val="20"/>
                <w:lang w:val="fr-FR"/>
              </w:rPr>
              <w:t>Exercices</w:t>
            </w:r>
          </w:p>
        </w:tc>
        <w:tc>
          <w:tcPr>
            <w:tcW w:w="1433" w:type="dxa"/>
            <w:tcBorders>
              <w:top w:val="single" w:sz="4" w:space="0" w:color="808080"/>
              <w:right w:val="single" w:sz="4" w:space="0" w:color="808080"/>
            </w:tcBorders>
            <w:vAlign w:val="center"/>
          </w:tcPr>
          <w:p w14:paraId="65252490" w14:textId="502A0953" w:rsidR="00AE3FEE" w:rsidRPr="000F2D50" w:rsidRDefault="00AE3FEE" w:rsidP="00AE6270">
            <w:pPr>
              <w:pStyle w:val="Sansinterligne"/>
              <w:spacing w:before="60" w:after="60"/>
              <w:ind w:left="-108"/>
              <w:jc w:val="center"/>
              <w:rPr>
                <w:rFonts w:ascii="Arial" w:hAnsi="Arial" w:cs="Arial"/>
                <w:sz w:val="24"/>
                <w:szCs w:val="20"/>
                <w:lang w:val="fr-FR"/>
              </w:rPr>
            </w:pPr>
            <w:r w:rsidRPr="000F2D50">
              <w:rPr>
                <w:rFonts w:ascii="Arial" w:hAnsi="Arial" w:cs="Arial"/>
                <w:sz w:val="24"/>
                <w:szCs w:val="20"/>
                <w:lang w:val="fr-FR"/>
              </w:rPr>
              <w:t>Pour m</w:t>
            </w:r>
            <w:r w:rsidR="00D9161A">
              <w:rPr>
                <w:rFonts w:ascii="Arial" w:hAnsi="Arial" w:cs="Arial"/>
                <w:sz w:val="24"/>
                <w:szCs w:val="20"/>
                <w:lang w:val="fr-FR"/>
              </w:rPr>
              <w:t>’</w:t>
            </w:r>
            <w:r w:rsidRPr="000F2D50">
              <w:rPr>
                <w:rFonts w:ascii="Arial" w:hAnsi="Arial" w:cs="Arial"/>
                <w:sz w:val="24"/>
                <w:szCs w:val="20"/>
                <w:lang w:val="fr-FR"/>
              </w:rPr>
              <w:t>évaluer</w:t>
            </w:r>
          </w:p>
        </w:tc>
      </w:tr>
      <w:tr w:rsidR="00365F62" w:rsidRPr="00557F20" w14:paraId="5B79BE79" w14:textId="77777777" w:rsidTr="00057ED2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644DE" w14:textId="45BDFC84" w:rsidR="00365F62" w:rsidRPr="00BE3FFE" w:rsidRDefault="00365F62" w:rsidP="00365F62">
            <w:pPr>
              <w:pStyle w:val="Sansinterligne"/>
              <w:numPr>
                <w:ilvl w:val="0"/>
                <w:numId w:val="31"/>
              </w:numPr>
              <w:ind w:left="319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BE3FFE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>Comparer</w:t>
            </w:r>
            <w:r w:rsidRPr="00557F20">
              <w:rPr>
                <w:rFonts w:ascii="Arial" w:hAnsi="Arial" w:cs="Arial"/>
                <w:sz w:val="24"/>
                <w:szCs w:val="24"/>
                <w:lang w:val="fr-FR"/>
              </w:rPr>
              <w:t xml:space="preserve"> la valeur de la vitesse de la lumière à celles de vitesses couramment rencontrées.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</w:tcBorders>
          </w:tcPr>
          <w:p w14:paraId="241CE3A6" w14:textId="77777777" w:rsidR="00365F62" w:rsidRPr="00557F20" w:rsidRDefault="00365F62" w:rsidP="00365F62">
            <w:pPr>
              <w:pStyle w:val="Sansinterligne"/>
              <w:spacing w:before="60" w:after="60"/>
              <w:ind w:left="-108"/>
              <w:jc w:val="center"/>
              <w:rPr>
                <w:rFonts w:ascii="Arial" w:hAnsi="Arial" w:cs="Arial"/>
                <w:sz w:val="24"/>
                <w:szCs w:val="20"/>
                <w:lang w:val="fi-FI"/>
              </w:rPr>
            </w:pPr>
          </w:p>
        </w:tc>
        <w:tc>
          <w:tcPr>
            <w:tcW w:w="1410" w:type="dxa"/>
            <w:tcBorders>
              <w:top w:val="single" w:sz="4" w:space="0" w:color="808080"/>
              <w:bottom w:val="single" w:sz="4" w:space="0" w:color="808080"/>
            </w:tcBorders>
          </w:tcPr>
          <w:p w14:paraId="03561978" w14:textId="77777777" w:rsidR="00365F62" w:rsidRPr="00557F20" w:rsidRDefault="00365F62" w:rsidP="00365F62">
            <w:pPr>
              <w:pStyle w:val="Sansinterligne"/>
              <w:spacing w:before="60" w:after="60"/>
              <w:ind w:left="-108"/>
              <w:jc w:val="center"/>
              <w:rPr>
                <w:rFonts w:ascii="Arial" w:hAnsi="Arial" w:cs="Arial"/>
                <w:sz w:val="24"/>
                <w:szCs w:val="20"/>
                <w:lang w:val="fi-FI"/>
              </w:rPr>
            </w:pPr>
          </w:p>
        </w:tc>
        <w:tc>
          <w:tcPr>
            <w:tcW w:w="143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91BD2FC" w14:textId="14B09ED3" w:rsidR="00365F62" w:rsidRPr="00557F20" w:rsidRDefault="00365F62" w:rsidP="00365F62">
            <w:pPr>
              <w:pStyle w:val="Sansinterligne"/>
              <w:spacing w:before="60" w:after="60"/>
              <w:ind w:left="-108"/>
              <w:jc w:val="center"/>
              <w:rPr>
                <w:rFonts w:ascii="Arial" w:hAnsi="Arial" w:cs="Arial"/>
                <w:sz w:val="24"/>
                <w:szCs w:val="20"/>
                <w:lang w:val="fi-FI"/>
              </w:rPr>
            </w:pPr>
            <w:r w:rsidRPr="000645EE">
              <w:rPr>
                <w:rFonts w:ascii="Arial" w:hAnsi="Arial" w:cs="Arial"/>
                <w:sz w:val="36"/>
                <w:szCs w:val="36"/>
              </w:rPr>
              <w:sym w:font="Wingdings" w:char="F04C"/>
            </w:r>
            <w:r w:rsidRPr="000645EE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0645EE">
              <w:rPr>
                <w:rFonts w:ascii="Arial" w:hAnsi="Arial" w:cs="Arial"/>
                <w:sz w:val="36"/>
                <w:szCs w:val="36"/>
              </w:rPr>
              <w:sym w:font="Wingdings" w:char="F04B"/>
            </w:r>
            <w:r w:rsidRPr="000645EE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0645EE">
              <w:rPr>
                <w:rFonts w:ascii="Arial" w:hAnsi="Arial" w:cs="Arial"/>
                <w:sz w:val="36"/>
                <w:szCs w:val="36"/>
              </w:rPr>
              <w:sym w:font="Wingdings" w:char="F04A"/>
            </w:r>
          </w:p>
        </w:tc>
      </w:tr>
      <w:tr w:rsidR="00365F62" w:rsidRPr="00D9161A" w14:paraId="1ED72B90" w14:textId="77777777" w:rsidTr="00057ED2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A51A3" w14:textId="1DE30F9A" w:rsidR="00365F62" w:rsidRPr="00D9161A" w:rsidRDefault="00365F62" w:rsidP="00365F62">
            <w:pPr>
              <w:pStyle w:val="Sansinterligne"/>
              <w:numPr>
                <w:ilvl w:val="0"/>
                <w:numId w:val="31"/>
              </w:numPr>
              <w:ind w:left="319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D9161A">
              <w:rPr>
                <w:rFonts w:ascii="Arial" w:hAnsi="Arial" w:cs="Arial"/>
                <w:b/>
                <w:sz w:val="24"/>
                <w:szCs w:val="24"/>
                <w:lang w:val="fr-FR"/>
              </w:rPr>
              <w:t>Décrire</w:t>
            </w:r>
            <w:r w:rsidRPr="00D9161A">
              <w:rPr>
                <w:rFonts w:ascii="Arial" w:hAnsi="Arial" w:cs="Arial"/>
                <w:sz w:val="24"/>
                <w:szCs w:val="24"/>
                <w:lang w:val="fr-FR"/>
              </w:rPr>
              <w:t xml:space="preserve"> qualitativement le phénomène de dispersion de la lumière par un prisme</w:t>
            </w:r>
            <w:r>
              <w:rPr>
                <w:rFonts w:ascii="Arial" w:hAnsi="Arial" w:cs="Arial"/>
                <w:sz w:val="24"/>
                <w:szCs w:val="24"/>
                <w:lang w:val="fr-FR"/>
              </w:rPr>
              <w:t>.</w:t>
            </w:r>
            <w:bookmarkStart w:id="0" w:name="_GoBack"/>
            <w:bookmarkEnd w:id="0"/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</w:tcBorders>
          </w:tcPr>
          <w:p w14:paraId="6C7AB28E" w14:textId="77777777" w:rsidR="00365F62" w:rsidRPr="00D9161A" w:rsidRDefault="00365F62" w:rsidP="00365F62">
            <w:pPr>
              <w:pStyle w:val="Sansinterligne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410" w:type="dxa"/>
            <w:tcBorders>
              <w:top w:val="single" w:sz="4" w:space="0" w:color="808080"/>
              <w:bottom w:val="single" w:sz="4" w:space="0" w:color="808080"/>
            </w:tcBorders>
          </w:tcPr>
          <w:p w14:paraId="3A20D158" w14:textId="77777777" w:rsidR="00365F62" w:rsidRPr="00D9161A" w:rsidRDefault="00365F62" w:rsidP="00365F62">
            <w:pPr>
              <w:pStyle w:val="Sansinterligne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43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80BFC35" w14:textId="56C9BEDF" w:rsidR="00365F62" w:rsidRPr="00D9161A" w:rsidRDefault="00365F62" w:rsidP="00365F62">
            <w:pPr>
              <w:pStyle w:val="Sansinterligne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0645EE">
              <w:rPr>
                <w:rFonts w:ascii="Arial" w:hAnsi="Arial" w:cs="Arial"/>
                <w:sz w:val="36"/>
                <w:szCs w:val="36"/>
              </w:rPr>
              <w:sym w:font="Wingdings" w:char="F04C"/>
            </w:r>
            <w:r w:rsidRPr="000645EE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0645EE">
              <w:rPr>
                <w:rFonts w:ascii="Arial" w:hAnsi="Arial" w:cs="Arial"/>
                <w:sz w:val="36"/>
                <w:szCs w:val="36"/>
              </w:rPr>
              <w:sym w:font="Wingdings" w:char="F04B"/>
            </w:r>
            <w:r w:rsidRPr="000645EE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0645EE">
              <w:rPr>
                <w:rFonts w:ascii="Arial" w:hAnsi="Arial" w:cs="Arial"/>
                <w:sz w:val="36"/>
                <w:szCs w:val="36"/>
              </w:rPr>
              <w:sym w:font="Wingdings" w:char="F04A"/>
            </w:r>
          </w:p>
        </w:tc>
      </w:tr>
      <w:tr w:rsidR="00365F62" w:rsidRPr="00173A13" w14:paraId="2C208F1C" w14:textId="77777777" w:rsidTr="00057ED2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FA7E9" w14:textId="5F4EF12F" w:rsidR="00365F62" w:rsidRPr="00173A13" w:rsidRDefault="00365F62" w:rsidP="00365F62">
            <w:pPr>
              <w:pStyle w:val="Sansinterligne"/>
              <w:numPr>
                <w:ilvl w:val="0"/>
                <w:numId w:val="31"/>
              </w:numPr>
              <w:ind w:left="319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Caractériser </w:t>
            </w:r>
            <w:r w:rsidRPr="00173A13">
              <w:rPr>
                <w:rFonts w:ascii="Arial" w:hAnsi="Arial" w:cs="Arial"/>
                <w:sz w:val="24"/>
                <w:szCs w:val="24"/>
                <w:lang w:val="fr-FR"/>
              </w:rPr>
              <w:t>le spectre du rayonnement émis par un corps chaud.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</w:tcBorders>
          </w:tcPr>
          <w:p w14:paraId="09B987FD" w14:textId="77777777" w:rsidR="00365F62" w:rsidRPr="00173A13" w:rsidRDefault="00365F62" w:rsidP="00365F62">
            <w:pPr>
              <w:pStyle w:val="Sansinterligne"/>
              <w:spacing w:before="60" w:after="60"/>
              <w:ind w:left="-108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410" w:type="dxa"/>
            <w:tcBorders>
              <w:top w:val="single" w:sz="4" w:space="0" w:color="808080"/>
              <w:bottom w:val="single" w:sz="4" w:space="0" w:color="808080"/>
            </w:tcBorders>
          </w:tcPr>
          <w:p w14:paraId="2DA2AF95" w14:textId="77777777" w:rsidR="00365F62" w:rsidRPr="00173A13" w:rsidRDefault="00365F62" w:rsidP="00365F62">
            <w:pPr>
              <w:pStyle w:val="Sansinterligne"/>
              <w:spacing w:before="60" w:after="60"/>
              <w:ind w:left="-108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43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536A338" w14:textId="14AC5006" w:rsidR="00365F62" w:rsidRPr="00173A13" w:rsidRDefault="00365F62" w:rsidP="00365F62">
            <w:pPr>
              <w:pStyle w:val="Sansinterligne"/>
              <w:spacing w:before="60" w:after="60"/>
              <w:ind w:left="-108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0645EE">
              <w:rPr>
                <w:rFonts w:ascii="Arial" w:hAnsi="Arial" w:cs="Arial"/>
                <w:sz w:val="36"/>
                <w:szCs w:val="36"/>
              </w:rPr>
              <w:sym w:font="Wingdings" w:char="F04C"/>
            </w:r>
            <w:r w:rsidRPr="000645EE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0645EE">
              <w:rPr>
                <w:rFonts w:ascii="Arial" w:hAnsi="Arial" w:cs="Arial"/>
                <w:sz w:val="36"/>
                <w:szCs w:val="36"/>
              </w:rPr>
              <w:sym w:font="Wingdings" w:char="F04B"/>
            </w:r>
            <w:r w:rsidRPr="000645EE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0645EE">
              <w:rPr>
                <w:rFonts w:ascii="Arial" w:hAnsi="Arial" w:cs="Arial"/>
                <w:sz w:val="36"/>
                <w:szCs w:val="36"/>
              </w:rPr>
              <w:sym w:font="Wingdings" w:char="F04A"/>
            </w:r>
          </w:p>
        </w:tc>
      </w:tr>
      <w:tr w:rsidR="00365F62" w:rsidRPr="00546104" w14:paraId="79838719" w14:textId="77777777" w:rsidTr="00057ED2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423AF" w14:textId="2A25AFAF" w:rsidR="00365F62" w:rsidRPr="00546104" w:rsidRDefault="00365F62" w:rsidP="00365F62">
            <w:pPr>
              <w:pStyle w:val="Sansinterligne"/>
              <w:numPr>
                <w:ilvl w:val="0"/>
                <w:numId w:val="31"/>
              </w:numPr>
              <w:ind w:left="319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546104">
              <w:rPr>
                <w:rFonts w:ascii="Arial" w:hAnsi="Arial" w:cs="Arial"/>
                <w:b/>
                <w:sz w:val="24"/>
                <w:szCs w:val="24"/>
                <w:lang w:val="fr-FR"/>
              </w:rPr>
              <w:t>Caractériser</w:t>
            </w:r>
            <w:r w:rsidRPr="00546104">
              <w:rPr>
                <w:rFonts w:ascii="Arial" w:hAnsi="Arial" w:cs="Arial"/>
                <w:sz w:val="24"/>
                <w:szCs w:val="24"/>
                <w:lang w:val="fr-FR"/>
              </w:rPr>
              <w:t xml:space="preserve"> un rayonnement monochromatique par sa longueur d’onde dans le vide ou dans l’air.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</w:tcBorders>
          </w:tcPr>
          <w:p w14:paraId="51D9F68C" w14:textId="77777777" w:rsidR="00365F62" w:rsidRPr="00546104" w:rsidRDefault="00365F62" w:rsidP="00365F62">
            <w:pPr>
              <w:pStyle w:val="Sansinterligne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410" w:type="dxa"/>
            <w:tcBorders>
              <w:top w:val="single" w:sz="4" w:space="0" w:color="808080"/>
              <w:bottom w:val="single" w:sz="4" w:space="0" w:color="808080"/>
            </w:tcBorders>
          </w:tcPr>
          <w:p w14:paraId="31D42A02" w14:textId="77777777" w:rsidR="00365F62" w:rsidRPr="00546104" w:rsidRDefault="00365F62" w:rsidP="00365F62">
            <w:pPr>
              <w:pStyle w:val="Sansinterligne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43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35C5DB4" w14:textId="3186B5F2" w:rsidR="00365F62" w:rsidRPr="00546104" w:rsidRDefault="00365F62" w:rsidP="00365F62">
            <w:pPr>
              <w:pStyle w:val="Sansinterligne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0645EE">
              <w:rPr>
                <w:rFonts w:ascii="Arial" w:hAnsi="Arial" w:cs="Arial"/>
                <w:sz w:val="36"/>
                <w:szCs w:val="36"/>
              </w:rPr>
              <w:sym w:font="Wingdings" w:char="F04C"/>
            </w:r>
            <w:r w:rsidRPr="000645EE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0645EE">
              <w:rPr>
                <w:rFonts w:ascii="Arial" w:hAnsi="Arial" w:cs="Arial"/>
                <w:sz w:val="36"/>
                <w:szCs w:val="36"/>
              </w:rPr>
              <w:sym w:font="Wingdings" w:char="F04B"/>
            </w:r>
            <w:r w:rsidRPr="000645EE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0645EE">
              <w:rPr>
                <w:rFonts w:ascii="Arial" w:hAnsi="Arial" w:cs="Arial"/>
                <w:sz w:val="36"/>
                <w:szCs w:val="36"/>
              </w:rPr>
              <w:sym w:font="Wingdings" w:char="F04A"/>
            </w:r>
          </w:p>
        </w:tc>
      </w:tr>
      <w:tr w:rsidR="00365F62" w:rsidRPr="00546104" w14:paraId="634A31E9" w14:textId="77777777" w:rsidTr="00057ED2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FE0EB" w14:textId="161F2B6C" w:rsidR="00365F62" w:rsidRPr="00546104" w:rsidRDefault="00365F62" w:rsidP="00365F62">
            <w:pPr>
              <w:pStyle w:val="Sansinterligne"/>
              <w:numPr>
                <w:ilvl w:val="0"/>
                <w:numId w:val="31"/>
              </w:numPr>
              <w:ind w:left="319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fr-FR"/>
              </w:rPr>
              <w:t>Exploiter</w:t>
            </w:r>
            <w:r>
              <w:rPr>
                <w:rFonts w:ascii="Arial" w:hAnsi="Arial" w:cs="Arial"/>
                <w:sz w:val="24"/>
                <w:szCs w:val="24"/>
                <w:lang w:val="fr-FR"/>
              </w:rPr>
              <w:t xml:space="preserve"> un spectre de raies d’émission.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</w:tcBorders>
          </w:tcPr>
          <w:p w14:paraId="55A4830B" w14:textId="77777777" w:rsidR="00365F62" w:rsidRPr="00546104" w:rsidRDefault="00365F62" w:rsidP="00365F62">
            <w:pPr>
              <w:pStyle w:val="Sansinterligne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410" w:type="dxa"/>
            <w:tcBorders>
              <w:top w:val="single" w:sz="4" w:space="0" w:color="808080"/>
              <w:bottom w:val="single" w:sz="4" w:space="0" w:color="808080"/>
            </w:tcBorders>
          </w:tcPr>
          <w:p w14:paraId="23441783" w14:textId="77777777" w:rsidR="00365F62" w:rsidRPr="00546104" w:rsidRDefault="00365F62" w:rsidP="00365F62">
            <w:pPr>
              <w:pStyle w:val="Sansinterligne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43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646C041" w14:textId="17FECE7F" w:rsidR="00365F62" w:rsidRPr="00546104" w:rsidRDefault="00365F62" w:rsidP="00365F62">
            <w:pPr>
              <w:pStyle w:val="Sansinterligne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0645EE">
              <w:rPr>
                <w:rFonts w:ascii="Arial" w:hAnsi="Arial" w:cs="Arial"/>
                <w:sz w:val="36"/>
                <w:szCs w:val="36"/>
              </w:rPr>
              <w:sym w:font="Wingdings" w:char="F04C"/>
            </w:r>
            <w:r w:rsidRPr="000645EE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0645EE">
              <w:rPr>
                <w:rFonts w:ascii="Arial" w:hAnsi="Arial" w:cs="Arial"/>
                <w:sz w:val="36"/>
                <w:szCs w:val="36"/>
              </w:rPr>
              <w:sym w:font="Wingdings" w:char="F04B"/>
            </w:r>
            <w:r w:rsidRPr="000645EE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0645EE">
              <w:rPr>
                <w:rFonts w:ascii="Arial" w:hAnsi="Arial" w:cs="Arial"/>
                <w:sz w:val="36"/>
                <w:szCs w:val="36"/>
              </w:rPr>
              <w:sym w:font="Wingdings" w:char="F04A"/>
            </w:r>
          </w:p>
        </w:tc>
      </w:tr>
      <w:tr w:rsidR="00365F62" w:rsidRPr="00546104" w14:paraId="42425ADD" w14:textId="77777777" w:rsidTr="00057ED2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1F240" w14:textId="29917501" w:rsidR="00365F62" w:rsidRPr="00D9161A" w:rsidRDefault="00365F62" w:rsidP="00365F62">
            <w:pPr>
              <w:pStyle w:val="Sansinterligne"/>
              <w:numPr>
                <w:ilvl w:val="0"/>
                <w:numId w:val="31"/>
              </w:numPr>
              <w:ind w:left="319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Distinguer </w:t>
            </w:r>
            <w:r>
              <w:rPr>
                <w:rFonts w:ascii="Arial" w:hAnsi="Arial" w:cs="Arial"/>
                <w:sz w:val="24"/>
                <w:szCs w:val="24"/>
                <w:lang w:val="fr-FR"/>
              </w:rPr>
              <w:t>la lumière vue de la lumière dispersée.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auto"/>
            </w:tcBorders>
          </w:tcPr>
          <w:p w14:paraId="03073AE0" w14:textId="77777777" w:rsidR="00365F62" w:rsidRPr="00546104" w:rsidRDefault="00365F62" w:rsidP="00365F62">
            <w:pPr>
              <w:pStyle w:val="Sansinterligne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410" w:type="dxa"/>
            <w:tcBorders>
              <w:top w:val="single" w:sz="4" w:space="0" w:color="808080"/>
            </w:tcBorders>
          </w:tcPr>
          <w:p w14:paraId="476A4AA3" w14:textId="77777777" w:rsidR="00365F62" w:rsidRPr="00546104" w:rsidRDefault="00365F62" w:rsidP="00365F62">
            <w:pPr>
              <w:pStyle w:val="Sansinterligne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433" w:type="dxa"/>
            <w:tcBorders>
              <w:top w:val="single" w:sz="4" w:space="0" w:color="808080"/>
              <w:right w:val="single" w:sz="4" w:space="0" w:color="808080"/>
            </w:tcBorders>
            <w:vAlign w:val="center"/>
          </w:tcPr>
          <w:p w14:paraId="53BE2FF3" w14:textId="25449FDA" w:rsidR="00365F62" w:rsidRPr="00546104" w:rsidRDefault="00365F62" w:rsidP="00365F62">
            <w:pPr>
              <w:pStyle w:val="Sansinterligne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0645EE">
              <w:rPr>
                <w:rFonts w:ascii="Arial" w:hAnsi="Arial" w:cs="Arial"/>
                <w:sz w:val="36"/>
                <w:szCs w:val="36"/>
              </w:rPr>
              <w:sym w:font="Wingdings" w:char="F04C"/>
            </w:r>
            <w:r w:rsidRPr="000645EE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0645EE">
              <w:rPr>
                <w:rFonts w:ascii="Arial" w:hAnsi="Arial" w:cs="Arial"/>
                <w:sz w:val="36"/>
                <w:szCs w:val="36"/>
              </w:rPr>
              <w:sym w:font="Wingdings" w:char="F04B"/>
            </w:r>
            <w:r w:rsidRPr="000645EE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0645EE">
              <w:rPr>
                <w:rFonts w:ascii="Arial" w:hAnsi="Arial" w:cs="Arial"/>
                <w:sz w:val="36"/>
                <w:szCs w:val="36"/>
              </w:rPr>
              <w:sym w:font="Wingdings" w:char="F04A"/>
            </w:r>
          </w:p>
        </w:tc>
      </w:tr>
    </w:tbl>
    <w:p w14:paraId="6821CBCD" w14:textId="77777777" w:rsidR="000A4D63" w:rsidRDefault="000A4D63" w:rsidP="004A4F6B">
      <w:pPr>
        <w:rPr>
          <w:sz w:val="36"/>
        </w:rPr>
      </w:pPr>
    </w:p>
    <w:sectPr w:rsidR="000A4D63" w:rsidSect="0049426C">
      <w:headerReference w:type="default" r:id="rId8"/>
      <w:footerReference w:type="default" r:id="rId9"/>
      <w:type w:val="continuous"/>
      <w:pgSz w:w="11907" w:h="16840" w:code="9"/>
      <w:pgMar w:top="568" w:right="624" w:bottom="142" w:left="142" w:header="419" w:footer="605" w:gutter="56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CC3059" w14:textId="77777777" w:rsidR="006121CF" w:rsidRDefault="006121CF">
      <w:r>
        <w:separator/>
      </w:r>
    </w:p>
  </w:endnote>
  <w:endnote w:type="continuationSeparator" w:id="0">
    <w:p w14:paraId="0B478059" w14:textId="77777777" w:rsidR="006121CF" w:rsidRDefault="00612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DF2FF7" w14:textId="221F5ACB" w:rsidR="00173A13" w:rsidRPr="00BE3FFE" w:rsidRDefault="00173A13" w:rsidP="009806B0">
    <w:pPr>
      <w:pStyle w:val="Pieddepage"/>
      <w:pBdr>
        <w:top w:val="single" w:sz="4" w:space="1" w:color="auto"/>
      </w:pBdr>
      <w:tabs>
        <w:tab w:val="clear" w:pos="9072"/>
        <w:tab w:val="right" w:pos="10632"/>
      </w:tabs>
      <w:rPr>
        <w:rFonts w:ascii="Arial" w:hAnsi="Arial" w:cs="Arial"/>
        <w:color w:val="31849B" w:themeColor="accent5" w:themeShade="BF"/>
      </w:rPr>
    </w:pPr>
    <w:r>
      <w:rPr>
        <w:noProof/>
      </w:rPr>
      <w:drawing>
        <wp:inline distT="0" distB="0" distL="0" distR="0" wp14:anchorId="5F8A6E88" wp14:editId="54FC561B">
          <wp:extent cx="1449237" cy="340997"/>
          <wp:effectExtent l="0" t="0" r="0" b="1905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69509" cy="3457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entury Schoolbook" w:hAnsi="Century Schoolbook"/>
        <w:sz w:val="16"/>
      </w:rPr>
      <w:tab/>
    </w:r>
    <w:r>
      <w:rPr>
        <w:rFonts w:ascii="Century Schoolbook" w:hAnsi="Century Schoolbook"/>
        <w:sz w:val="16"/>
      </w:rPr>
      <w:tab/>
    </w:r>
    <w:r w:rsidRPr="00BE3FFE">
      <w:rPr>
        <w:rFonts w:ascii="Arial" w:hAnsi="Arial" w:cs="Arial"/>
        <w:color w:val="31849B" w:themeColor="accent5" w:themeShade="BF"/>
      </w:rPr>
      <w:t>Classe de seconde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E85391" w14:textId="77777777" w:rsidR="006121CF" w:rsidRDefault="006121CF">
      <w:r>
        <w:separator/>
      </w:r>
    </w:p>
  </w:footnote>
  <w:footnote w:type="continuationSeparator" w:id="0">
    <w:p w14:paraId="27504009" w14:textId="77777777" w:rsidR="006121CF" w:rsidRDefault="006121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8BCA8C" w14:textId="6DA11E4C" w:rsidR="00173A13" w:rsidRPr="00BE3FFE" w:rsidRDefault="00BE3FFE" w:rsidP="00BE3FFE">
    <w:pPr>
      <w:pStyle w:val="En-tte"/>
      <w:pBdr>
        <w:bottom w:val="single" w:sz="4" w:space="1" w:color="auto"/>
      </w:pBdr>
      <w:tabs>
        <w:tab w:val="clear" w:pos="4536"/>
        <w:tab w:val="clear" w:pos="9072"/>
        <w:tab w:val="center" w:pos="5103"/>
        <w:tab w:val="right" w:pos="10490"/>
      </w:tabs>
      <w:rPr>
        <w:rFonts w:ascii="Arial" w:hAnsi="Arial" w:cs="Arial"/>
      </w:rPr>
    </w:pPr>
    <w:r w:rsidRPr="00BE3FFE">
      <w:rPr>
        <w:rFonts w:ascii="Arial" w:hAnsi="Arial" w:cs="Arial"/>
        <w:noProof/>
        <w:color w:val="31849B" w:themeColor="accent5" w:themeShade="BF"/>
        <w:sz w:val="36"/>
      </w:rPr>
      <w:drawing>
        <wp:inline distT="0" distB="0" distL="0" distR="0" wp14:anchorId="3B361A09" wp14:editId="2591AC61">
          <wp:extent cx="505145" cy="499479"/>
          <wp:effectExtent l="0" t="0" r="0" b="0"/>
          <wp:docPr id="16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5050" cy="5092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E3FFE">
      <w:rPr>
        <w:rFonts w:ascii="Arial" w:hAnsi="Arial" w:cs="Arial"/>
        <w:color w:val="31849B" w:themeColor="accent5" w:themeShade="BF"/>
      </w:rPr>
      <w:t>VISION et IMAGE</w:t>
    </w:r>
    <w:r w:rsidRPr="00BE3FFE">
      <w:rPr>
        <w:rFonts w:ascii="Arial" w:hAnsi="Arial" w:cs="Arial"/>
        <w:color w:val="31849B" w:themeColor="accent5" w:themeShade="BF"/>
      </w:rPr>
      <w:tab/>
    </w:r>
    <w:r w:rsidRPr="00BE3FFE">
      <w:rPr>
        <w:rFonts w:ascii="Arial" w:hAnsi="Arial" w:cs="Arial"/>
        <w:color w:val="31849B" w:themeColor="accent5" w:themeShade="BF"/>
      </w:rPr>
      <w:tab/>
      <w:t xml:space="preserve">Chapitre 1 </w:t>
    </w:r>
    <w:r>
      <w:rPr>
        <w:rFonts w:ascii="Arial" w:hAnsi="Arial" w:cs="Arial"/>
        <w:color w:val="31849B" w:themeColor="accent5" w:themeShade="BF"/>
      </w:rPr>
      <w:t>–</w:t>
    </w:r>
    <w:r w:rsidRPr="00BE3FFE">
      <w:rPr>
        <w:rFonts w:ascii="Arial" w:hAnsi="Arial" w:cs="Arial"/>
        <w:color w:val="31849B" w:themeColor="accent5" w:themeShade="BF"/>
      </w:rPr>
      <w:t xml:space="preserve"> </w:t>
    </w:r>
    <w:r>
      <w:rPr>
        <w:rFonts w:ascii="Arial" w:hAnsi="Arial" w:cs="Arial"/>
        <w:color w:val="31849B" w:themeColor="accent5" w:themeShade="BF"/>
      </w:rPr>
      <w:t>Fiche CCM</w:t>
    </w:r>
    <w:r w:rsidRPr="00BE3FFE">
      <w:rPr>
        <w:rFonts w:ascii="Arial" w:hAnsi="Arial" w:cs="Arial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E6F23"/>
    <w:multiLevelType w:val="hybridMultilevel"/>
    <w:tmpl w:val="8684119A"/>
    <w:lvl w:ilvl="0" w:tplc="0C36F52E">
      <w:start w:val="1"/>
      <w:numFmt w:val="lowerLetter"/>
      <w:lvlText w:val="%1)"/>
      <w:lvlJc w:val="left"/>
      <w:pPr>
        <w:ind w:left="92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6" w:hanging="360"/>
      </w:pPr>
    </w:lvl>
    <w:lvl w:ilvl="2" w:tplc="040C001B" w:tentative="1">
      <w:start w:val="1"/>
      <w:numFmt w:val="lowerRoman"/>
      <w:lvlText w:val="%3."/>
      <w:lvlJc w:val="right"/>
      <w:pPr>
        <w:ind w:left="2366" w:hanging="180"/>
      </w:pPr>
    </w:lvl>
    <w:lvl w:ilvl="3" w:tplc="040C000F" w:tentative="1">
      <w:start w:val="1"/>
      <w:numFmt w:val="decimal"/>
      <w:lvlText w:val="%4."/>
      <w:lvlJc w:val="left"/>
      <w:pPr>
        <w:ind w:left="3086" w:hanging="360"/>
      </w:pPr>
    </w:lvl>
    <w:lvl w:ilvl="4" w:tplc="040C0019" w:tentative="1">
      <w:start w:val="1"/>
      <w:numFmt w:val="lowerLetter"/>
      <w:lvlText w:val="%5."/>
      <w:lvlJc w:val="left"/>
      <w:pPr>
        <w:ind w:left="3806" w:hanging="360"/>
      </w:pPr>
    </w:lvl>
    <w:lvl w:ilvl="5" w:tplc="040C001B" w:tentative="1">
      <w:start w:val="1"/>
      <w:numFmt w:val="lowerRoman"/>
      <w:lvlText w:val="%6."/>
      <w:lvlJc w:val="right"/>
      <w:pPr>
        <w:ind w:left="4526" w:hanging="180"/>
      </w:pPr>
    </w:lvl>
    <w:lvl w:ilvl="6" w:tplc="040C000F" w:tentative="1">
      <w:start w:val="1"/>
      <w:numFmt w:val="decimal"/>
      <w:lvlText w:val="%7."/>
      <w:lvlJc w:val="left"/>
      <w:pPr>
        <w:ind w:left="5246" w:hanging="360"/>
      </w:pPr>
    </w:lvl>
    <w:lvl w:ilvl="7" w:tplc="040C0019" w:tentative="1">
      <w:start w:val="1"/>
      <w:numFmt w:val="lowerLetter"/>
      <w:lvlText w:val="%8."/>
      <w:lvlJc w:val="left"/>
      <w:pPr>
        <w:ind w:left="5966" w:hanging="360"/>
      </w:pPr>
    </w:lvl>
    <w:lvl w:ilvl="8" w:tplc="040C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1" w15:restartNumberingAfterBreak="0">
    <w:nsid w:val="08C05F8A"/>
    <w:multiLevelType w:val="hybridMultilevel"/>
    <w:tmpl w:val="A81E0402"/>
    <w:lvl w:ilvl="0" w:tplc="040C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F1F35"/>
    <w:multiLevelType w:val="hybridMultilevel"/>
    <w:tmpl w:val="D8B8A39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5919A5"/>
    <w:multiLevelType w:val="hybridMultilevel"/>
    <w:tmpl w:val="01D484B4"/>
    <w:lvl w:ilvl="0" w:tplc="040C000B">
      <w:start w:val="1"/>
      <w:numFmt w:val="bullet"/>
      <w:lvlText w:val=""/>
      <w:lvlJc w:val="left"/>
      <w:pPr>
        <w:ind w:left="89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4" w15:restartNumberingAfterBreak="0">
    <w:nsid w:val="19B7375D"/>
    <w:multiLevelType w:val="hybridMultilevel"/>
    <w:tmpl w:val="048A97B8"/>
    <w:lvl w:ilvl="0" w:tplc="4A0AB68E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1A347966"/>
    <w:multiLevelType w:val="hybridMultilevel"/>
    <w:tmpl w:val="86E8113A"/>
    <w:lvl w:ilvl="0" w:tplc="5F76C306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E849E1"/>
    <w:multiLevelType w:val="hybridMultilevel"/>
    <w:tmpl w:val="2712236E"/>
    <w:lvl w:ilvl="0" w:tplc="040C000B">
      <w:start w:val="1"/>
      <w:numFmt w:val="bullet"/>
      <w:lvlText w:val=""/>
      <w:lvlJc w:val="left"/>
      <w:pPr>
        <w:ind w:left="588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E072E2"/>
    <w:multiLevelType w:val="hybridMultilevel"/>
    <w:tmpl w:val="5560CE0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1B084F"/>
    <w:multiLevelType w:val="hybridMultilevel"/>
    <w:tmpl w:val="D6F05B4A"/>
    <w:lvl w:ilvl="0" w:tplc="5F76C306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3B1F9A"/>
    <w:multiLevelType w:val="hybridMultilevel"/>
    <w:tmpl w:val="03B69FC8"/>
    <w:lvl w:ilvl="0" w:tplc="EADEC8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318C0D28"/>
    <w:multiLevelType w:val="hybridMultilevel"/>
    <w:tmpl w:val="8FBA4712"/>
    <w:lvl w:ilvl="0" w:tplc="4A6EF3FC">
      <w:numFmt w:val="bullet"/>
      <w:lvlText w:val="-"/>
      <w:lvlJc w:val="left"/>
      <w:pPr>
        <w:ind w:left="1060" w:hanging="360"/>
      </w:pPr>
      <w:rPr>
        <w:rFonts w:ascii="Century Schoolbook" w:eastAsia="Times New Roman" w:hAnsi="Century Schoolbook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1" w15:restartNumberingAfterBreak="0">
    <w:nsid w:val="34696360"/>
    <w:multiLevelType w:val="hybridMultilevel"/>
    <w:tmpl w:val="F614E466"/>
    <w:lvl w:ilvl="0" w:tplc="040C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E3E0C186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eastAsia="Times New Roman" w:hAnsi="Symbol" w:cs="Times New Roman" w:hint="default"/>
      </w:rPr>
    </w:lvl>
    <w:lvl w:ilvl="4" w:tplc="040C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eastAsia="Times New Roman" w:hAnsi="Symbol" w:cs="Times New Roman" w:hint="default"/>
      </w:rPr>
    </w:lvl>
    <w:lvl w:ilvl="7" w:tplc="040C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9831966"/>
    <w:multiLevelType w:val="hybridMultilevel"/>
    <w:tmpl w:val="03B69FC8"/>
    <w:lvl w:ilvl="0" w:tplc="EADEC8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39E26498"/>
    <w:multiLevelType w:val="hybridMultilevel"/>
    <w:tmpl w:val="B48AB546"/>
    <w:lvl w:ilvl="0" w:tplc="040C000B">
      <w:start w:val="1"/>
      <w:numFmt w:val="bullet"/>
      <w:lvlText w:val=""/>
      <w:lvlJc w:val="left"/>
      <w:pPr>
        <w:ind w:left="220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14" w15:restartNumberingAfterBreak="0">
    <w:nsid w:val="3BED2B7A"/>
    <w:multiLevelType w:val="hybridMultilevel"/>
    <w:tmpl w:val="50DA0E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5E2B3E"/>
    <w:multiLevelType w:val="hybridMultilevel"/>
    <w:tmpl w:val="66DCA182"/>
    <w:lvl w:ilvl="0" w:tplc="D298976E">
      <w:start w:val="1"/>
      <w:numFmt w:val="bullet"/>
      <w:lvlText w:val=""/>
      <w:lvlJc w:val="left"/>
      <w:pPr>
        <w:tabs>
          <w:tab w:val="num" w:pos="51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866545"/>
    <w:multiLevelType w:val="hybridMultilevel"/>
    <w:tmpl w:val="9C169CD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4C192D"/>
    <w:multiLevelType w:val="hybridMultilevel"/>
    <w:tmpl w:val="F2044C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9D5FFB"/>
    <w:multiLevelType w:val="hybridMultilevel"/>
    <w:tmpl w:val="03B69FC8"/>
    <w:lvl w:ilvl="0" w:tplc="EADEC8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4C772E91"/>
    <w:multiLevelType w:val="hybridMultilevel"/>
    <w:tmpl w:val="54D4D8F6"/>
    <w:lvl w:ilvl="0" w:tplc="806C535A">
      <w:start w:val="1"/>
      <w:numFmt w:val="decimal"/>
      <w:lvlText w:val="%1)"/>
      <w:legacy w:legacy="1" w:legacySpace="0" w:legacyIndent="283"/>
      <w:lvlJc w:val="left"/>
      <w:pPr>
        <w:ind w:left="566" w:hanging="283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20" w15:restartNumberingAfterBreak="0">
    <w:nsid w:val="4D4B0D6E"/>
    <w:multiLevelType w:val="hybridMultilevel"/>
    <w:tmpl w:val="BB1C9C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F80533"/>
    <w:multiLevelType w:val="hybridMultilevel"/>
    <w:tmpl w:val="03B69FC8"/>
    <w:lvl w:ilvl="0" w:tplc="EADEC8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588B04F3"/>
    <w:multiLevelType w:val="hybridMultilevel"/>
    <w:tmpl w:val="3DF2F08C"/>
    <w:lvl w:ilvl="0" w:tplc="B0D437A6">
      <w:start w:val="1"/>
      <w:numFmt w:val="bullet"/>
      <w:lvlText w:val="-"/>
      <w:lvlJc w:val="left"/>
      <w:pPr>
        <w:ind w:left="1071" w:hanging="360"/>
      </w:pPr>
      <w:rPr>
        <w:rFonts w:ascii="Century Schoolbook" w:eastAsia="Times New Roman" w:hAnsi="Century Schoolbook" w:cs="ArialMT" w:hint="default"/>
      </w:rPr>
    </w:lvl>
    <w:lvl w:ilvl="1" w:tplc="040C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23" w15:restartNumberingAfterBreak="0">
    <w:nsid w:val="599861B0"/>
    <w:multiLevelType w:val="hybridMultilevel"/>
    <w:tmpl w:val="128A83EC"/>
    <w:lvl w:ilvl="0" w:tplc="C5DE693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B3D0BF4"/>
    <w:multiLevelType w:val="hybridMultilevel"/>
    <w:tmpl w:val="6366DC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606BE3"/>
    <w:multiLevelType w:val="hybridMultilevel"/>
    <w:tmpl w:val="028C331E"/>
    <w:lvl w:ilvl="0" w:tplc="E7681CC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F296B5C"/>
    <w:multiLevelType w:val="hybridMultilevel"/>
    <w:tmpl w:val="54D4D8F6"/>
    <w:lvl w:ilvl="0" w:tplc="806C535A">
      <w:start w:val="1"/>
      <w:numFmt w:val="decimal"/>
      <w:lvlText w:val="%1)"/>
      <w:legacy w:legacy="1" w:legacySpace="0" w:legacyIndent="283"/>
      <w:lvlJc w:val="left"/>
      <w:pPr>
        <w:ind w:left="566" w:hanging="283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27" w15:restartNumberingAfterBreak="0">
    <w:nsid w:val="6099164D"/>
    <w:multiLevelType w:val="hybridMultilevel"/>
    <w:tmpl w:val="E7FA0126"/>
    <w:lvl w:ilvl="0" w:tplc="D0B2C3AA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B0F0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B462051"/>
    <w:multiLevelType w:val="hybridMultilevel"/>
    <w:tmpl w:val="F85C6A28"/>
    <w:lvl w:ilvl="0" w:tplc="031CCBC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E7F4BC1"/>
    <w:multiLevelType w:val="hybridMultilevel"/>
    <w:tmpl w:val="C518BBFC"/>
    <w:lvl w:ilvl="0" w:tplc="040C000B">
      <w:start w:val="1"/>
      <w:numFmt w:val="bullet"/>
      <w:lvlText w:val=""/>
      <w:lvlJc w:val="left"/>
      <w:pPr>
        <w:ind w:left="149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30" w15:restartNumberingAfterBreak="0">
    <w:nsid w:val="7FD30332"/>
    <w:multiLevelType w:val="hybridMultilevel"/>
    <w:tmpl w:val="78BE75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3"/>
  </w:num>
  <w:num w:numId="3">
    <w:abstractNumId w:val="4"/>
  </w:num>
  <w:num w:numId="4">
    <w:abstractNumId w:val="26"/>
  </w:num>
  <w:num w:numId="5">
    <w:abstractNumId w:val="12"/>
  </w:num>
  <w:num w:numId="6">
    <w:abstractNumId w:val="15"/>
  </w:num>
  <w:num w:numId="7">
    <w:abstractNumId w:val="21"/>
  </w:num>
  <w:num w:numId="8">
    <w:abstractNumId w:val="0"/>
  </w:num>
  <w:num w:numId="9">
    <w:abstractNumId w:val="9"/>
  </w:num>
  <w:num w:numId="10">
    <w:abstractNumId w:val="18"/>
  </w:num>
  <w:num w:numId="11">
    <w:abstractNumId w:val="11"/>
  </w:num>
  <w:num w:numId="12">
    <w:abstractNumId w:val="5"/>
  </w:num>
  <w:num w:numId="13">
    <w:abstractNumId w:val="14"/>
  </w:num>
  <w:num w:numId="14">
    <w:abstractNumId w:val="16"/>
  </w:num>
  <w:num w:numId="15">
    <w:abstractNumId w:val="10"/>
  </w:num>
  <w:num w:numId="16">
    <w:abstractNumId w:val="20"/>
  </w:num>
  <w:num w:numId="17">
    <w:abstractNumId w:val="22"/>
  </w:num>
  <w:num w:numId="18">
    <w:abstractNumId w:val="3"/>
  </w:num>
  <w:num w:numId="19">
    <w:abstractNumId w:val="7"/>
  </w:num>
  <w:num w:numId="20">
    <w:abstractNumId w:val="8"/>
  </w:num>
  <w:num w:numId="21">
    <w:abstractNumId w:val="2"/>
  </w:num>
  <w:num w:numId="22">
    <w:abstractNumId w:val="1"/>
  </w:num>
  <w:num w:numId="23">
    <w:abstractNumId w:val="6"/>
  </w:num>
  <w:num w:numId="24">
    <w:abstractNumId w:val="28"/>
  </w:num>
  <w:num w:numId="25">
    <w:abstractNumId w:val="25"/>
  </w:num>
  <w:num w:numId="26">
    <w:abstractNumId w:val="27"/>
  </w:num>
  <w:num w:numId="27">
    <w:abstractNumId w:val="13"/>
  </w:num>
  <w:num w:numId="28">
    <w:abstractNumId w:val="29"/>
  </w:num>
  <w:num w:numId="29">
    <w:abstractNumId w:val="24"/>
  </w:num>
  <w:num w:numId="30">
    <w:abstractNumId w:val="17"/>
  </w:num>
  <w:num w:numId="31">
    <w:abstractNumId w:val="3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4510"/>
    <w:rsid w:val="0001072B"/>
    <w:rsid w:val="00016B4A"/>
    <w:rsid w:val="00021F9A"/>
    <w:rsid w:val="0003531E"/>
    <w:rsid w:val="000435FB"/>
    <w:rsid w:val="00047933"/>
    <w:rsid w:val="0005181A"/>
    <w:rsid w:val="000556E6"/>
    <w:rsid w:val="00055C62"/>
    <w:rsid w:val="000647E2"/>
    <w:rsid w:val="00086901"/>
    <w:rsid w:val="000A4D63"/>
    <w:rsid w:val="000B7DD6"/>
    <w:rsid w:val="000C2CE4"/>
    <w:rsid w:val="000C52BB"/>
    <w:rsid w:val="000C6731"/>
    <w:rsid w:val="000C7346"/>
    <w:rsid w:val="000E7768"/>
    <w:rsid w:val="000F26E8"/>
    <w:rsid w:val="000F2D50"/>
    <w:rsid w:val="00102FB1"/>
    <w:rsid w:val="0011007D"/>
    <w:rsid w:val="00116B79"/>
    <w:rsid w:val="00121413"/>
    <w:rsid w:val="00122125"/>
    <w:rsid w:val="001320AA"/>
    <w:rsid w:val="00136D97"/>
    <w:rsid w:val="0015142C"/>
    <w:rsid w:val="00153DA6"/>
    <w:rsid w:val="001561F9"/>
    <w:rsid w:val="001626D2"/>
    <w:rsid w:val="00173A13"/>
    <w:rsid w:val="0017405A"/>
    <w:rsid w:val="001761E3"/>
    <w:rsid w:val="001841EA"/>
    <w:rsid w:val="001922E0"/>
    <w:rsid w:val="00195FCF"/>
    <w:rsid w:val="001C0CC5"/>
    <w:rsid w:val="001C6F71"/>
    <w:rsid w:val="001D4C45"/>
    <w:rsid w:val="001E009E"/>
    <w:rsid w:val="001E64AF"/>
    <w:rsid w:val="001F20D8"/>
    <w:rsid w:val="001F25A6"/>
    <w:rsid w:val="001F4030"/>
    <w:rsid w:val="001F4510"/>
    <w:rsid w:val="00203F83"/>
    <w:rsid w:val="00213F17"/>
    <w:rsid w:val="00216F08"/>
    <w:rsid w:val="00232878"/>
    <w:rsid w:val="00241853"/>
    <w:rsid w:val="00246338"/>
    <w:rsid w:val="0024688C"/>
    <w:rsid w:val="00250812"/>
    <w:rsid w:val="00250F67"/>
    <w:rsid w:val="002535D2"/>
    <w:rsid w:val="00253E50"/>
    <w:rsid w:val="002558F1"/>
    <w:rsid w:val="00260095"/>
    <w:rsid w:val="0026220C"/>
    <w:rsid w:val="00263184"/>
    <w:rsid w:val="00266907"/>
    <w:rsid w:val="00272E8F"/>
    <w:rsid w:val="00272FA2"/>
    <w:rsid w:val="00273FE9"/>
    <w:rsid w:val="002748C1"/>
    <w:rsid w:val="00276BE7"/>
    <w:rsid w:val="00284021"/>
    <w:rsid w:val="00286316"/>
    <w:rsid w:val="002918A2"/>
    <w:rsid w:val="0029523B"/>
    <w:rsid w:val="002B392F"/>
    <w:rsid w:val="002B5184"/>
    <w:rsid w:val="002B5494"/>
    <w:rsid w:val="002C767B"/>
    <w:rsid w:val="002D255B"/>
    <w:rsid w:val="002D60BF"/>
    <w:rsid w:val="002D6F28"/>
    <w:rsid w:val="002E0D21"/>
    <w:rsid w:val="002E18C9"/>
    <w:rsid w:val="002E698D"/>
    <w:rsid w:val="002F12D2"/>
    <w:rsid w:val="00300DE2"/>
    <w:rsid w:val="00301948"/>
    <w:rsid w:val="00312609"/>
    <w:rsid w:val="003208EB"/>
    <w:rsid w:val="003221D9"/>
    <w:rsid w:val="00325A1F"/>
    <w:rsid w:val="0032782F"/>
    <w:rsid w:val="00336CFF"/>
    <w:rsid w:val="003375C6"/>
    <w:rsid w:val="003433AE"/>
    <w:rsid w:val="00356DA2"/>
    <w:rsid w:val="0036063A"/>
    <w:rsid w:val="003612C3"/>
    <w:rsid w:val="00364B74"/>
    <w:rsid w:val="00365F62"/>
    <w:rsid w:val="00376E7D"/>
    <w:rsid w:val="00380959"/>
    <w:rsid w:val="0038663E"/>
    <w:rsid w:val="00386DB2"/>
    <w:rsid w:val="003A4DB8"/>
    <w:rsid w:val="003A4ED1"/>
    <w:rsid w:val="003B2B1E"/>
    <w:rsid w:val="003B3BE2"/>
    <w:rsid w:val="003B517C"/>
    <w:rsid w:val="003C39C5"/>
    <w:rsid w:val="003C5EAD"/>
    <w:rsid w:val="003C7ABE"/>
    <w:rsid w:val="003D593D"/>
    <w:rsid w:val="003E270E"/>
    <w:rsid w:val="003F62DA"/>
    <w:rsid w:val="003F7834"/>
    <w:rsid w:val="00400191"/>
    <w:rsid w:val="00411459"/>
    <w:rsid w:val="004125DF"/>
    <w:rsid w:val="00414BE5"/>
    <w:rsid w:val="0042507E"/>
    <w:rsid w:val="00445C7E"/>
    <w:rsid w:val="004461BF"/>
    <w:rsid w:val="00446A3A"/>
    <w:rsid w:val="00446CDA"/>
    <w:rsid w:val="00455BFA"/>
    <w:rsid w:val="00456877"/>
    <w:rsid w:val="00464FE7"/>
    <w:rsid w:val="00472E00"/>
    <w:rsid w:val="00486D85"/>
    <w:rsid w:val="0049426C"/>
    <w:rsid w:val="00497124"/>
    <w:rsid w:val="004A297C"/>
    <w:rsid w:val="004A4F6B"/>
    <w:rsid w:val="004A7F18"/>
    <w:rsid w:val="004B2126"/>
    <w:rsid w:val="004B31A9"/>
    <w:rsid w:val="004B7710"/>
    <w:rsid w:val="004C0702"/>
    <w:rsid w:val="004E01B8"/>
    <w:rsid w:val="004E472A"/>
    <w:rsid w:val="004F3120"/>
    <w:rsid w:val="004F772F"/>
    <w:rsid w:val="00516B58"/>
    <w:rsid w:val="00520961"/>
    <w:rsid w:val="00524918"/>
    <w:rsid w:val="00527398"/>
    <w:rsid w:val="00527558"/>
    <w:rsid w:val="005367CD"/>
    <w:rsid w:val="00543A7F"/>
    <w:rsid w:val="00543B62"/>
    <w:rsid w:val="00544AF6"/>
    <w:rsid w:val="00546104"/>
    <w:rsid w:val="00546553"/>
    <w:rsid w:val="00546595"/>
    <w:rsid w:val="00554702"/>
    <w:rsid w:val="00554A33"/>
    <w:rsid w:val="00557F20"/>
    <w:rsid w:val="005617C0"/>
    <w:rsid w:val="00562970"/>
    <w:rsid w:val="00577B6E"/>
    <w:rsid w:val="00580850"/>
    <w:rsid w:val="00582DC7"/>
    <w:rsid w:val="005977C3"/>
    <w:rsid w:val="005A1351"/>
    <w:rsid w:val="005A5112"/>
    <w:rsid w:val="005A5DFD"/>
    <w:rsid w:val="005B22AD"/>
    <w:rsid w:val="005B41BB"/>
    <w:rsid w:val="005B5FD2"/>
    <w:rsid w:val="005C1C0F"/>
    <w:rsid w:val="005D50C8"/>
    <w:rsid w:val="005D75D5"/>
    <w:rsid w:val="005E0341"/>
    <w:rsid w:val="005E16DF"/>
    <w:rsid w:val="005E71AA"/>
    <w:rsid w:val="006011CA"/>
    <w:rsid w:val="00602CBD"/>
    <w:rsid w:val="006103C6"/>
    <w:rsid w:val="006115E9"/>
    <w:rsid w:val="00611B33"/>
    <w:rsid w:val="006121CF"/>
    <w:rsid w:val="00622935"/>
    <w:rsid w:val="00625A3E"/>
    <w:rsid w:val="006317E3"/>
    <w:rsid w:val="00632CD2"/>
    <w:rsid w:val="006446E0"/>
    <w:rsid w:val="0066373B"/>
    <w:rsid w:val="00664F99"/>
    <w:rsid w:val="006660E7"/>
    <w:rsid w:val="006701E5"/>
    <w:rsid w:val="00676735"/>
    <w:rsid w:val="00681381"/>
    <w:rsid w:val="0069717A"/>
    <w:rsid w:val="006A0926"/>
    <w:rsid w:val="006A50F8"/>
    <w:rsid w:val="006B3A77"/>
    <w:rsid w:val="006B3CA5"/>
    <w:rsid w:val="006D4D2B"/>
    <w:rsid w:val="006D62DF"/>
    <w:rsid w:val="006E1A1C"/>
    <w:rsid w:val="006E36AF"/>
    <w:rsid w:val="006E676A"/>
    <w:rsid w:val="006E6EAD"/>
    <w:rsid w:val="006F4F24"/>
    <w:rsid w:val="006F51AA"/>
    <w:rsid w:val="006F73FD"/>
    <w:rsid w:val="007045DC"/>
    <w:rsid w:val="00710954"/>
    <w:rsid w:val="007155C9"/>
    <w:rsid w:val="007200D4"/>
    <w:rsid w:val="00721C97"/>
    <w:rsid w:val="00722AF0"/>
    <w:rsid w:val="00725DC2"/>
    <w:rsid w:val="007319FA"/>
    <w:rsid w:val="00733686"/>
    <w:rsid w:val="00737AC3"/>
    <w:rsid w:val="007416EB"/>
    <w:rsid w:val="007438CF"/>
    <w:rsid w:val="007460AB"/>
    <w:rsid w:val="007528AF"/>
    <w:rsid w:val="00753736"/>
    <w:rsid w:val="0076075E"/>
    <w:rsid w:val="00760F82"/>
    <w:rsid w:val="0076438A"/>
    <w:rsid w:val="00765157"/>
    <w:rsid w:val="007669D6"/>
    <w:rsid w:val="007727BE"/>
    <w:rsid w:val="007746CA"/>
    <w:rsid w:val="00776BAB"/>
    <w:rsid w:val="00781780"/>
    <w:rsid w:val="00785105"/>
    <w:rsid w:val="007908F8"/>
    <w:rsid w:val="00795FC8"/>
    <w:rsid w:val="007A31E5"/>
    <w:rsid w:val="007A44B3"/>
    <w:rsid w:val="007A5527"/>
    <w:rsid w:val="007B53E5"/>
    <w:rsid w:val="007B56A0"/>
    <w:rsid w:val="007D1272"/>
    <w:rsid w:val="007D5BC3"/>
    <w:rsid w:val="007E2664"/>
    <w:rsid w:val="007E69A7"/>
    <w:rsid w:val="007F07D1"/>
    <w:rsid w:val="007F7F75"/>
    <w:rsid w:val="008065C0"/>
    <w:rsid w:val="00806D7A"/>
    <w:rsid w:val="00822AC5"/>
    <w:rsid w:val="008240C3"/>
    <w:rsid w:val="00827E30"/>
    <w:rsid w:val="008322FF"/>
    <w:rsid w:val="008516FE"/>
    <w:rsid w:val="00852707"/>
    <w:rsid w:val="00854E1A"/>
    <w:rsid w:val="00866943"/>
    <w:rsid w:val="0086762E"/>
    <w:rsid w:val="008716D0"/>
    <w:rsid w:val="00872B96"/>
    <w:rsid w:val="008811FB"/>
    <w:rsid w:val="008906F5"/>
    <w:rsid w:val="00892277"/>
    <w:rsid w:val="008970B4"/>
    <w:rsid w:val="008A7CF1"/>
    <w:rsid w:val="008C38EC"/>
    <w:rsid w:val="008D431B"/>
    <w:rsid w:val="008E0019"/>
    <w:rsid w:val="008E2B92"/>
    <w:rsid w:val="008E7A66"/>
    <w:rsid w:val="008F2C9A"/>
    <w:rsid w:val="008F38BD"/>
    <w:rsid w:val="00911853"/>
    <w:rsid w:val="0091408B"/>
    <w:rsid w:val="00921648"/>
    <w:rsid w:val="009303F5"/>
    <w:rsid w:val="00933006"/>
    <w:rsid w:val="0093495A"/>
    <w:rsid w:val="009364BB"/>
    <w:rsid w:val="00947558"/>
    <w:rsid w:val="00962A6E"/>
    <w:rsid w:val="00966680"/>
    <w:rsid w:val="009806B0"/>
    <w:rsid w:val="0098403B"/>
    <w:rsid w:val="009963FD"/>
    <w:rsid w:val="00997642"/>
    <w:rsid w:val="009A3A6C"/>
    <w:rsid w:val="009B49F8"/>
    <w:rsid w:val="009C49C8"/>
    <w:rsid w:val="009C56AB"/>
    <w:rsid w:val="009D35AB"/>
    <w:rsid w:val="009D60BB"/>
    <w:rsid w:val="009F30FE"/>
    <w:rsid w:val="00A05A08"/>
    <w:rsid w:val="00A064FD"/>
    <w:rsid w:val="00A06F1E"/>
    <w:rsid w:val="00A1506A"/>
    <w:rsid w:val="00A1717F"/>
    <w:rsid w:val="00A20731"/>
    <w:rsid w:val="00A211DA"/>
    <w:rsid w:val="00A23FC6"/>
    <w:rsid w:val="00A30E4F"/>
    <w:rsid w:val="00A37D3F"/>
    <w:rsid w:val="00A45DEB"/>
    <w:rsid w:val="00A557B4"/>
    <w:rsid w:val="00A60947"/>
    <w:rsid w:val="00A63EC7"/>
    <w:rsid w:val="00A6449F"/>
    <w:rsid w:val="00A678FF"/>
    <w:rsid w:val="00A679E3"/>
    <w:rsid w:val="00A70957"/>
    <w:rsid w:val="00A73201"/>
    <w:rsid w:val="00A74810"/>
    <w:rsid w:val="00A94E0D"/>
    <w:rsid w:val="00A9590E"/>
    <w:rsid w:val="00A973B7"/>
    <w:rsid w:val="00AA4731"/>
    <w:rsid w:val="00AC0520"/>
    <w:rsid w:val="00AC233E"/>
    <w:rsid w:val="00AD5347"/>
    <w:rsid w:val="00AD5F73"/>
    <w:rsid w:val="00AE3FEE"/>
    <w:rsid w:val="00AE6270"/>
    <w:rsid w:val="00AF49BE"/>
    <w:rsid w:val="00B017D8"/>
    <w:rsid w:val="00B0564E"/>
    <w:rsid w:val="00B10482"/>
    <w:rsid w:val="00B1305D"/>
    <w:rsid w:val="00B16624"/>
    <w:rsid w:val="00B20C7A"/>
    <w:rsid w:val="00B2566A"/>
    <w:rsid w:val="00B3165C"/>
    <w:rsid w:val="00B47D0E"/>
    <w:rsid w:val="00B661C2"/>
    <w:rsid w:val="00B777EE"/>
    <w:rsid w:val="00B90976"/>
    <w:rsid w:val="00BB3840"/>
    <w:rsid w:val="00BB4D2C"/>
    <w:rsid w:val="00BC1515"/>
    <w:rsid w:val="00BC5779"/>
    <w:rsid w:val="00BC5AC4"/>
    <w:rsid w:val="00BC66B3"/>
    <w:rsid w:val="00BD6F72"/>
    <w:rsid w:val="00BE3FFE"/>
    <w:rsid w:val="00BE42E5"/>
    <w:rsid w:val="00C07E26"/>
    <w:rsid w:val="00C11E62"/>
    <w:rsid w:val="00C1269A"/>
    <w:rsid w:val="00C221B8"/>
    <w:rsid w:val="00C23B2A"/>
    <w:rsid w:val="00C6270E"/>
    <w:rsid w:val="00C72316"/>
    <w:rsid w:val="00C7261F"/>
    <w:rsid w:val="00C8103C"/>
    <w:rsid w:val="00C82518"/>
    <w:rsid w:val="00C8682C"/>
    <w:rsid w:val="00C9739D"/>
    <w:rsid w:val="00C9799F"/>
    <w:rsid w:val="00CA25ED"/>
    <w:rsid w:val="00CA47FD"/>
    <w:rsid w:val="00CA6965"/>
    <w:rsid w:val="00CB3FCE"/>
    <w:rsid w:val="00CC1488"/>
    <w:rsid w:val="00CC7FC3"/>
    <w:rsid w:val="00CD1175"/>
    <w:rsid w:val="00CD1E7A"/>
    <w:rsid w:val="00CE3847"/>
    <w:rsid w:val="00CE7B0E"/>
    <w:rsid w:val="00D00A6C"/>
    <w:rsid w:val="00D027EC"/>
    <w:rsid w:val="00D034E5"/>
    <w:rsid w:val="00D039B3"/>
    <w:rsid w:val="00D05B66"/>
    <w:rsid w:val="00D20177"/>
    <w:rsid w:val="00D21DA1"/>
    <w:rsid w:val="00D277F4"/>
    <w:rsid w:val="00D327C7"/>
    <w:rsid w:val="00D35045"/>
    <w:rsid w:val="00D4161C"/>
    <w:rsid w:val="00D51451"/>
    <w:rsid w:val="00D52C60"/>
    <w:rsid w:val="00D562D0"/>
    <w:rsid w:val="00D60FD6"/>
    <w:rsid w:val="00D6116E"/>
    <w:rsid w:val="00D641A7"/>
    <w:rsid w:val="00D6615C"/>
    <w:rsid w:val="00D66974"/>
    <w:rsid w:val="00D73175"/>
    <w:rsid w:val="00D82609"/>
    <w:rsid w:val="00D87DD5"/>
    <w:rsid w:val="00D9161A"/>
    <w:rsid w:val="00D928CE"/>
    <w:rsid w:val="00D9332D"/>
    <w:rsid w:val="00D93ACA"/>
    <w:rsid w:val="00D94174"/>
    <w:rsid w:val="00D94BBC"/>
    <w:rsid w:val="00DA59B3"/>
    <w:rsid w:val="00DC0127"/>
    <w:rsid w:val="00DC2E31"/>
    <w:rsid w:val="00DC6EB3"/>
    <w:rsid w:val="00DD4777"/>
    <w:rsid w:val="00DE122B"/>
    <w:rsid w:val="00DE6F9C"/>
    <w:rsid w:val="00DF51CC"/>
    <w:rsid w:val="00E03EC9"/>
    <w:rsid w:val="00E07872"/>
    <w:rsid w:val="00E07E77"/>
    <w:rsid w:val="00E1001A"/>
    <w:rsid w:val="00E261E1"/>
    <w:rsid w:val="00E27552"/>
    <w:rsid w:val="00E31571"/>
    <w:rsid w:val="00E33CE7"/>
    <w:rsid w:val="00E37671"/>
    <w:rsid w:val="00E427AA"/>
    <w:rsid w:val="00E613CA"/>
    <w:rsid w:val="00E839C0"/>
    <w:rsid w:val="00E8632F"/>
    <w:rsid w:val="00E93403"/>
    <w:rsid w:val="00E93CC6"/>
    <w:rsid w:val="00E93D37"/>
    <w:rsid w:val="00E97B73"/>
    <w:rsid w:val="00EA4728"/>
    <w:rsid w:val="00EA4854"/>
    <w:rsid w:val="00EA5EA1"/>
    <w:rsid w:val="00EB03DE"/>
    <w:rsid w:val="00EB324B"/>
    <w:rsid w:val="00EB6285"/>
    <w:rsid w:val="00EC12A4"/>
    <w:rsid w:val="00EC2EA6"/>
    <w:rsid w:val="00EC6E52"/>
    <w:rsid w:val="00ED523E"/>
    <w:rsid w:val="00EE25A6"/>
    <w:rsid w:val="00F0191A"/>
    <w:rsid w:val="00F05409"/>
    <w:rsid w:val="00F20B5E"/>
    <w:rsid w:val="00F230DD"/>
    <w:rsid w:val="00F24DAD"/>
    <w:rsid w:val="00F258B2"/>
    <w:rsid w:val="00F3627F"/>
    <w:rsid w:val="00F463DD"/>
    <w:rsid w:val="00F56051"/>
    <w:rsid w:val="00F64B98"/>
    <w:rsid w:val="00F672C7"/>
    <w:rsid w:val="00F706FC"/>
    <w:rsid w:val="00F90DBA"/>
    <w:rsid w:val="00FA0FDC"/>
    <w:rsid w:val="00FA5BA6"/>
    <w:rsid w:val="00FE126A"/>
    <w:rsid w:val="00FE15B7"/>
    <w:rsid w:val="00FE75D4"/>
    <w:rsid w:val="00FF26F9"/>
    <w:rsid w:val="00FF323D"/>
    <w:rsid w:val="00FF6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F70C3C2"/>
  <w15:docId w15:val="{70CD54C8-65EA-4728-AC72-FEB71BF6F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Titre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re2">
    <w:name w:val="heading 2"/>
    <w:basedOn w:val="Normal"/>
    <w:next w:val="Normal"/>
    <w:qFormat/>
    <w:rsid w:val="00795FC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Retraitcorpsdetexte31">
    <w:name w:val="Retrait corps de texte 31"/>
    <w:basedOn w:val="Normal"/>
    <w:pPr>
      <w:ind w:left="360"/>
      <w:jc w:val="both"/>
    </w:pPr>
    <w:rPr>
      <w:color w:val="000000"/>
      <w:sz w:val="22"/>
    </w:r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Titre">
    <w:name w:val="Title"/>
    <w:basedOn w:val="Normal"/>
    <w:link w:val="TitreCar"/>
    <w:uiPriority w:val="10"/>
    <w:qFormat/>
    <w:pPr>
      <w:jc w:val="center"/>
    </w:pPr>
    <w:rPr>
      <w:rFonts w:ascii="Verdana" w:hAnsi="Verdana"/>
      <w:sz w:val="40"/>
    </w:rPr>
  </w:style>
  <w:style w:type="paragraph" w:styleId="Corpsdetexte">
    <w:name w:val="Body Text"/>
    <w:basedOn w:val="Normal"/>
    <w:pPr>
      <w:jc w:val="both"/>
    </w:pPr>
    <w:rPr>
      <w:sz w:val="22"/>
    </w:rPr>
  </w:style>
  <w:style w:type="paragraph" w:styleId="Retraitcorpsdetexte">
    <w:name w:val="Body Text Indent"/>
    <w:basedOn w:val="Normal"/>
    <w:rsid w:val="00BC66B3"/>
    <w:pPr>
      <w:spacing w:after="120"/>
      <w:ind w:left="283"/>
    </w:pPr>
  </w:style>
  <w:style w:type="table" w:styleId="Grilledutableau">
    <w:name w:val="Table Grid"/>
    <w:basedOn w:val="TableauNormal"/>
    <w:rsid w:val="006D62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2">
    <w:name w:val="Body Text 2"/>
    <w:basedOn w:val="Normal"/>
    <w:link w:val="Corpsdetexte2Car"/>
    <w:uiPriority w:val="99"/>
    <w:semiHidden/>
    <w:unhideWhenUsed/>
    <w:rsid w:val="001F4030"/>
    <w:pPr>
      <w:spacing w:after="120" w:line="480" w:lineRule="auto"/>
    </w:pPr>
  </w:style>
  <w:style w:type="character" w:customStyle="1" w:styleId="Corpsdetexte2Car">
    <w:name w:val="Corps de texte 2 Car"/>
    <w:link w:val="Corpsdetexte2"/>
    <w:uiPriority w:val="99"/>
    <w:semiHidden/>
    <w:rsid w:val="001F4030"/>
    <w:rPr>
      <w:sz w:val="24"/>
    </w:rPr>
  </w:style>
  <w:style w:type="paragraph" w:customStyle="1" w:styleId="0suite">
    <w:name w:val="0 suite"/>
    <w:basedOn w:val="Normal"/>
    <w:rsid w:val="007D5BC3"/>
    <w:pPr>
      <w:spacing w:after="120"/>
      <w:ind w:left="357"/>
    </w:pPr>
  </w:style>
  <w:style w:type="paragraph" w:customStyle="1" w:styleId="TexteActivit">
    <w:name w:val="TexteActivité"/>
    <w:basedOn w:val="Normal"/>
    <w:link w:val="TexteActivitCar"/>
    <w:qFormat/>
    <w:rsid w:val="008F38BD"/>
    <w:pPr>
      <w:jc w:val="both"/>
    </w:pPr>
    <w:rPr>
      <w:rFonts w:ascii="Century Schoolbook" w:eastAsia="Calibri" w:hAnsi="Century Schoolbook"/>
      <w:sz w:val="16"/>
      <w:szCs w:val="22"/>
      <w:lang w:eastAsia="en-US"/>
    </w:rPr>
  </w:style>
  <w:style w:type="character" w:customStyle="1" w:styleId="TexteActivitCar">
    <w:name w:val="TexteActivité Car"/>
    <w:link w:val="TexteActivit"/>
    <w:rsid w:val="008F38BD"/>
    <w:rPr>
      <w:rFonts w:ascii="Century Schoolbook" w:eastAsia="Calibri" w:hAnsi="Century Schoolbook" w:cs="Times New Roman"/>
      <w:sz w:val="16"/>
      <w:szCs w:val="22"/>
      <w:lang w:eastAsia="en-US"/>
    </w:rPr>
  </w:style>
  <w:style w:type="paragraph" w:styleId="Sansinterligne">
    <w:name w:val="No Spacing"/>
    <w:link w:val="SansinterligneCar"/>
    <w:uiPriority w:val="1"/>
    <w:qFormat/>
    <w:rsid w:val="002B392F"/>
    <w:rPr>
      <w:rFonts w:ascii="Century Schoolbook" w:hAnsi="Century Schoolbook"/>
      <w:szCs w:val="22"/>
      <w:lang w:val="en-US" w:eastAsia="en-US"/>
    </w:rPr>
  </w:style>
  <w:style w:type="character" w:customStyle="1" w:styleId="SansinterligneCar">
    <w:name w:val="Sans interligne Car"/>
    <w:link w:val="Sansinterligne"/>
    <w:uiPriority w:val="1"/>
    <w:rsid w:val="002B392F"/>
    <w:rPr>
      <w:rFonts w:ascii="Century Schoolbook" w:hAnsi="Century Schoolbook"/>
      <w:szCs w:val="22"/>
      <w:lang w:val="en-US" w:eastAsia="en-US" w:bidi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E6EA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6EAD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D6116E"/>
    <w:pPr>
      <w:spacing w:line="276" w:lineRule="auto"/>
      <w:ind w:left="720"/>
      <w:contextualSpacing/>
      <w:jc w:val="both"/>
    </w:pPr>
    <w:rPr>
      <w:rFonts w:ascii="Calibri" w:hAnsi="Calibri"/>
      <w:sz w:val="20"/>
      <w:szCs w:val="22"/>
      <w:lang w:val="en-US" w:eastAsia="en-US"/>
    </w:rPr>
  </w:style>
  <w:style w:type="character" w:customStyle="1" w:styleId="En-tteCar">
    <w:name w:val="En-tête Car"/>
    <w:basedOn w:val="Policepardfaut"/>
    <w:link w:val="En-tte"/>
    <w:uiPriority w:val="99"/>
    <w:rsid w:val="00BC1515"/>
    <w:rPr>
      <w:sz w:val="24"/>
    </w:rPr>
  </w:style>
  <w:style w:type="character" w:customStyle="1" w:styleId="TitreCar">
    <w:name w:val="Titre Car"/>
    <w:basedOn w:val="Policepardfaut"/>
    <w:link w:val="Titre"/>
    <w:uiPriority w:val="10"/>
    <w:rsid w:val="00336CFF"/>
    <w:rPr>
      <w:rFonts w:ascii="Verdana" w:hAnsi="Verdana"/>
      <w:sz w:val="40"/>
    </w:rPr>
  </w:style>
  <w:style w:type="character" w:styleId="Marquedecommentaire">
    <w:name w:val="annotation reference"/>
    <w:uiPriority w:val="99"/>
    <w:semiHidden/>
    <w:unhideWhenUsed/>
    <w:rPr>
      <w:sz w:val="16"/>
      <w:szCs w:val="16"/>
    </w:rPr>
  </w:style>
  <w:style w:type="paragraph" w:styleId="Commentaire">
    <w:name w:val="annotation text"/>
    <w:basedOn w:val="Normal"/>
    <w:link w:val="CommentaireCar1"/>
    <w:uiPriority w:val="99"/>
    <w:semiHidden/>
    <w:unhideWhenUsed/>
    <w:rPr>
      <w:sz w:val="20"/>
    </w:rPr>
  </w:style>
  <w:style w:type="character" w:customStyle="1" w:styleId="CommentaireCar">
    <w:name w:val="Commentaire Car"/>
    <w:basedOn w:val="Policepardfaut"/>
    <w:rsid w:val="00D94BBC"/>
  </w:style>
  <w:style w:type="paragraph" w:styleId="Objetducommentaire">
    <w:name w:val="annotation subject"/>
    <w:basedOn w:val="Commentaire"/>
    <w:next w:val="Commentaire"/>
    <w:link w:val="ObjetducommentaireCar1"/>
    <w:uiPriority w:val="99"/>
    <w:semiHidden/>
    <w:unhideWhenUsed/>
    <w:rPr>
      <w:b/>
      <w:bCs/>
    </w:rPr>
  </w:style>
  <w:style w:type="character" w:customStyle="1" w:styleId="ObjetducommentaireCar">
    <w:name w:val="Objet du commentaire Car"/>
    <w:basedOn w:val="CommentaireCar"/>
    <w:uiPriority w:val="99"/>
    <w:semiHidden/>
    <w:rsid w:val="00D94BBC"/>
    <w:rPr>
      <w:b/>
      <w:bCs/>
    </w:rPr>
  </w:style>
  <w:style w:type="paragraph" w:customStyle="1" w:styleId="Sansinterligne1">
    <w:name w:val="Sans interligne1"/>
    <w:uiPriority w:val="99"/>
    <w:rsid w:val="00AE6270"/>
    <w:rPr>
      <w:rFonts w:ascii="Century Schoolbook" w:hAnsi="Century Schoolbook"/>
      <w:lang w:val="en-US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E6270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AE6270"/>
    <w:rPr>
      <w:rFonts w:ascii="Cambria" w:hAnsi="Cambria"/>
      <w:sz w:val="24"/>
      <w:szCs w:val="24"/>
    </w:rPr>
  </w:style>
  <w:style w:type="character" w:customStyle="1" w:styleId="ObjetducommentaireCar1">
    <w:name w:val="Objet du commentaire Car1"/>
    <w:basedOn w:val="CommentaireCar1"/>
    <w:link w:val="Objetducommentaire"/>
    <w:uiPriority w:val="99"/>
    <w:semiHidden/>
    <w:rPr>
      <w:b/>
      <w:bCs/>
      <w:sz w:val="20"/>
      <w:szCs w:val="20"/>
    </w:rPr>
  </w:style>
  <w:style w:type="character" w:customStyle="1" w:styleId="CommentaireCar1">
    <w:name w:val="Commentaire Car1"/>
    <w:link w:val="Commentaire"/>
    <w:uiPriority w:val="99"/>
    <w:semiHidden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r="http://schemas.openxmlformats.org/officeDocument/2006/relationships" xmlns:go="http://customooxmlschemas.google.com/">
  <go:docsCustomData xmlns:go="http://customooxmlschemas.google.com/" roundtripDataSignature="AMtx7mjlqlsjGS4dgYdANMzqjALuxVhmjQ==">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242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Chapitre 1 Ondes mécaniques progressives</vt:lpstr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Chapitre 1 Ondes mécaniques progressives</dc:title>
  <dc:creator>Cécile ANGELI</dc:creator>
  <cp:lastModifiedBy>Jacques Vince</cp:lastModifiedBy>
  <cp:revision>21</cp:revision>
  <cp:lastPrinted>2019-07-01T21:14:00Z</cp:lastPrinted>
  <dcterms:created xsi:type="dcterms:W3CDTF">2019-06-18T06:13:00Z</dcterms:created>
  <dcterms:modified xsi:type="dcterms:W3CDTF">2019-07-11T15:18:00Z</dcterms:modified>
</cp:coreProperties>
</file>