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8579" w14:textId="77777777" w:rsidR="00E96BA0" w:rsidRDefault="00E44429">
      <w:pPr>
        <w:pStyle w:val="Titreprincipal"/>
      </w:pPr>
      <w:r>
        <w:t>Chapitre 2</w:t>
      </w:r>
    </w:p>
    <w:p w14:paraId="11783113" w14:textId="755A614B" w:rsidR="00E96BA0" w:rsidRDefault="00E44429">
      <w:pPr>
        <w:pStyle w:val="Titreprincipal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Réflexion et réfraction de la lumière - Loi de </w:t>
      </w:r>
      <w:r w:rsidR="00912690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>nell</w:t>
      </w:r>
      <w:r w:rsidR="00912690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Descartes</w:t>
      </w:r>
      <w:r>
        <w:rPr>
          <w:rFonts w:ascii="Arial" w:hAnsi="Arial"/>
          <w:color w:val="000000"/>
          <w:sz w:val="28"/>
          <w:szCs w:val="28"/>
        </w:rPr>
        <w:t xml:space="preserve"> </w:t>
      </w:r>
    </w:p>
    <w:p w14:paraId="4AFF6FA2" w14:textId="77777777" w:rsidR="00E96BA0" w:rsidRDefault="00E96BA0"/>
    <w:p w14:paraId="446A6980" w14:textId="77777777" w:rsidR="00E96BA0" w:rsidRDefault="00E44429">
      <w:pPr>
        <w:pStyle w:val="Titre1"/>
      </w:pPr>
      <w:r>
        <w:t>Activité 1 : à la rencontre d’un nouveau milieu</w:t>
      </w:r>
    </w:p>
    <w:p w14:paraId="415E3090" w14:textId="77777777" w:rsidR="00E96BA0" w:rsidRDefault="00E44429">
      <w:pPr>
        <w:jc w:val="right"/>
        <w:rPr>
          <w:szCs w:val="22"/>
        </w:rPr>
      </w:pPr>
      <w:r>
        <w:rPr>
          <w:szCs w:val="22"/>
        </w:rPr>
        <w:t>. . . . . . . . . . . . . . . . . . . . . . . . . . . . . . . . . . . . . . . . . . .</w:t>
      </w:r>
    </w:p>
    <w:p w14:paraId="5579CEB7" w14:textId="77777777" w:rsidR="00E96BA0" w:rsidRDefault="00E44429">
      <w:pPr>
        <w:pStyle w:val="Corpsdetexte"/>
        <w:rPr>
          <w:color w:val="000000"/>
          <w:szCs w:val="22"/>
        </w:rPr>
      </w:pPr>
      <w:r>
        <w:rPr>
          <w:color w:val="000000"/>
          <w:szCs w:val="22"/>
        </w:rPr>
        <w:t xml:space="preserve">On envoie un faisceau laser de façon oblique au fond d'un aquarium vide. On schématise la situation comme sur le schéma ci-contre. </w:t>
      </w:r>
    </w:p>
    <w:p w14:paraId="3CFC2A7B" w14:textId="77777777" w:rsidR="00E96BA0" w:rsidRDefault="00E44429">
      <w:pPr>
        <w:pStyle w:val="Corpsdetexte"/>
        <w:jc w:val="center"/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28B1E3B3" wp14:editId="4B791A33">
            <wp:extent cx="2125980" cy="17907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8F05" w14:textId="77777777" w:rsidR="00E96BA0" w:rsidRDefault="00E44429">
      <w:pPr>
        <w:pStyle w:val="Corpsdetexte"/>
        <w:numPr>
          <w:ilvl w:val="0"/>
          <w:numId w:val="2"/>
        </w:numPr>
        <w:shd w:val="clear" w:color="auto" w:fill="FFFFFF"/>
        <w:tabs>
          <w:tab w:val="left" w:pos="0"/>
        </w:tabs>
        <w:spacing w:before="240"/>
        <w:rPr>
          <w:color w:val="000000"/>
          <w:szCs w:val="22"/>
        </w:rPr>
      </w:pPr>
      <w:r>
        <w:rPr>
          <w:b/>
          <w:color w:val="000000"/>
          <w:szCs w:val="22"/>
        </w:rPr>
        <w:t>Prévoir</w:t>
      </w:r>
      <w:r>
        <w:rPr>
          <w:color w:val="000000"/>
          <w:szCs w:val="22"/>
        </w:rPr>
        <w:t>, en faisant le schéma, ce qui va se passer si on remplit d'eau l'aquarium.</w:t>
      </w:r>
    </w:p>
    <w:p w14:paraId="7DD98097" w14:textId="77777777" w:rsidR="00E96BA0" w:rsidRDefault="00E44429">
      <w:pPr>
        <w:pStyle w:val="Corpsdetexte"/>
        <w:numPr>
          <w:ilvl w:val="0"/>
          <w:numId w:val="2"/>
        </w:numPr>
        <w:shd w:val="clear" w:color="auto" w:fill="FFFFFF"/>
        <w:tabs>
          <w:tab w:val="left" w:pos="0"/>
        </w:tabs>
        <w:spacing w:after="240"/>
        <w:rPr>
          <w:color w:val="000000"/>
          <w:szCs w:val="22"/>
        </w:rPr>
      </w:pPr>
      <w:r>
        <w:rPr>
          <w:b/>
          <w:color w:val="000000"/>
          <w:szCs w:val="22"/>
        </w:rPr>
        <w:t>Hypothèse</w:t>
      </w:r>
      <w:r>
        <w:rPr>
          <w:color w:val="000000"/>
          <w:szCs w:val="22"/>
        </w:rPr>
        <w:t xml:space="preserve"> : donner une condition nécessaire selon vous pour que la lumière ne soit pas déviée lorsqu'il y a de l'eau.</w:t>
      </w:r>
    </w:p>
    <w:p w14:paraId="1C270F87" w14:textId="77777777" w:rsidR="00E96BA0" w:rsidRDefault="00E44429">
      <w:pPr>
        <w:pStyle w:val="Corpsdetexte"/>
        <w:spacing w:before="240" w:after="24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Proposer le schéma d'une expérience qui permettrait de vérifier votre hypothèse.     </w:t>
      </w:r>
    </w:p>
    <w:p w14:paraId="3B37BB9E" w14:textId="77777777" w:rsidR="00912690" w:rsidRDefault="00E44429" w:rsidP="00912690">
      <w:pPr>
        <w:pStyle w:val="Titre1"/>
      </w:pPr>
      <w:r>
        <w:t xml:space="preserve">Activité 2 : </w:t>
      </w:r>
      <w:r w:rsidR="00912690">
        <w:t>Comment repérer la déviation du trajet de la lumière ?</w:t>
      </w:r>
    </w:p>
    <w:p w14:paraId="7CCCAA1A" w14:textId="77777777" w:rsidR="00E96BA0" w:rsidRDefault="00E44429">
      <w:pPr>
        <w:jc w:val="right"/>
      </w:pPr>
      <w:r>
        <w:t>. . . . . . . . . . . . . . . . . . . . . . . . . . . . . . . . . . . . . . . . . . .</w:t>
      </w:r>
    </w:p>
    <w:p w14:paraId="52A6B356" w14:textId="77777777" w:rsidR="00E96BA0" w:rsidRDefault="00E96BA0">
      <w:pPr>
        <w:rPr>
          <w:b/>
          <w:color w:val="000000"/>
          <w:sz w:val="24"/>
        </w:rPr>
      </w:pPr>
    </w:p>
    <w:p w14:paraId="603AC8E0" w14:textId="77777777" w:rsidR="00E96BA0" w:rsidRDefault="00E44429">
      <w:pPr>
        <w:pStyle w:val="Corpsdetexte"/>
        <w:numPr>
          <w:ilvl w:val="0"/>
          <w:numId w:val="3"/>
        </w:numPr>
        <w:shd w:val="clear" w:color="auto" w:fill="FFFFFF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Faire figurer sur le schéma ci-dessous la marche de la lumière à travers la pièce de plastique transparent. Conclure </w:t>
      </w:r>
    </w:p>
    <w:p w14:paraId="4A392306" w14:textId="77777777" w:rsidR="00E96BA0" w:rsidRDefault="00E44429">
      <w:pPr>
        <w:pStyle w:val="Corpsdetexte"/>
        <w:jc w:val="center"/>
      </w:pPr>
      <w:r>
        <w:rPr>
          <w:noProof/>
        </w:rPr>
        <w:drawing>
          <wp:inline distT="0" distB="0" distL="0" distR="0" wp14:anchorId="7FEEFE00" wp14:editId="0E934049">
            <wp:extent cx="1927860" cy="1516380"/>
            <wp:effectExtent l="0" t="0" r="0" b="0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7B5E" w14:textId="77777777" w:rsidR="00E96BA0" w:rsidRDefault="00E96BA0">
      <w:pPr>
        <w:pStyle w:val="Corpsdetexte"/>
        <w:jc w:val="center"/>
        <w:rPr>
          <w:color w:val="000000"/>
        </w:rPr>
      </w:pPr>
    </w:p>
    <w:p w14:paraId="0CE684FE" w14:textId="77777777" w:rsidR="00E96BA0" w:rsidRDefault="00E96BA0">
      <w:pPr>
        <w:pStyle w:val="Corpsdetexte"/>
        <w:jc w:val="center"/>
        <w:rPr>
          <w:color w:val="000000"/>
        </w:rPr>
      </w:pPr>
    </w:p>
    <w:p w14:paraId="0288AE76" w14:textId="77777777" w:rsidR="00E96BA0" w:rsidRDefault="00E44429">
      <w:pPr>
        <w:pStyle w:val="Corpsdetexte"/>
        <w:numPr>
          <w:ilvl w:val="0"/>
          <w:numId w:val="7"/>
        </w:numPr>
        <w:shd w:val="clear" w:color="auto" w:fill="FFFFFF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Faire figurer sur les schémas ci-dessous la marche de la lumière à travers les pièces de plastique transparents </w:t>
      </w:r>
    </w:p>
    <w:p w14:paraId="5099A275" w14:textId="77777777" w:rsidR="00E96BA0" w:rsidRDefault="00E44429">
      <w:pPr>
        <w:pStyle w:val="Corpsdetexte"/>
        <w:jc w:val="center"/>
      </w:pPr>
      <w:r>
        <w:rPr>
          <w:noProof/>
        </w:rPr>
        <w:drawing>
          <wp:inline distT="0" distB="0" distL="0" distR="0" wp14:anchorId="4215F4C8" wp14:editId="5F5C6257">
            <wp:extent cx="2209800" cy="1760220"/>
            <wp:effectExtent l="0" t="0" r="0" b="0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482F" w14:textId="77777777" w:rsidR="00E96BA0" w:rsidRDefault="00E96BA0">
      <w:pPr>
        <w:pStyle w:val="Corpsdetexte"/>
        <w:spacing w:after="283"/>
      </w:pPr>
    </w:p>
    <w:p w14:paraId="0CB01037" w14:textId="6198FDDE" w:rsidR="00E96BA0" w:rsidRDefault="00E44429">
      <w:pPr>
        <w:pStyle w:val="Corpsdetexte"/>
        <w:numPr>
          <w:ilvl w:val="0"/>
          <w:numId w:val="8"/>
        </w:numPr>
        <w:shd w:val="clear" w:color="auto" w:fill="FFFFFF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a) Pour le passage de la lumière de </w:t>
      </w:r>
      <w:r>
        <w:rPr>
          <w:b/>
          <w:color w:val="000000"/>
          <w:sz w:val="24"/>
        </w:rPr>
        <w:t xml:space="preserve">l'air au plexiglas, </w:t>
      </w:r>
      <w:r>
        <w:rPr>
          <w:color w:val="000000"/>
          <w:sz w:val="24"/>
        </w:rPr>
        <w:t xml:space="preserve">compléter sur le schéma ci-dessous les différents éléments qui permettent d’étudier la réfraction (surface de séparation, droite normale, point d’incidence </w:t>
      </w:r>
      <w:r w:rsidR="00130A4A">
        <w:rPr>
          <w:color w:val="000000"/>
          <w:sz w:val="24"/>
        </w:rPr>
        <w:t>I</w:t>
      </w:r>
      <w:proofErr w:type="gramStart"/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 rayon</w:t>
      </w:r>
      <w:proofErr w:type="gramEnd"/>
      <w:r>
        <w:rPr>
          <w:color w:val="000000"/>
          <w:sz w:val="24"/>
        </w:rPr>
        <w:t xml:space="preserve"> incident, rayon réfracté , angle d’incidence i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et angle de réfraction r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) </w:t>
      </w:r>
    </w:p>
    <w:p w14:paraId="596AB8FD" w14:textId="77777777" w:rsidR="00E96BA0" w:rsidRDefault="00E44429">
      <w:pPr>
        <w:pStyle w:val="Corpsdetexte"/>
        <w:jc w:val="center"/>
      </w:pPr>
      <w:r>
        <w:rPr>
          <w:noProof/>
        </w:rPr>
        <w:drawing>
          <wp:inline distT="0" distB="0" distL="0" distR="0" wp14:anchorId="76357A98" wp14:editId="7CAD14FF">
            <wp:extent cx="2887980" cy="2293620"/>
            <wp:effectExtent l="0" t="0" r="0" b="0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A5C9" w14:textId="77777777" w:rsidR="00E96BA0" w:rsidRDefault="00E44429">
      <w:pPr>
        <w:pStyle w:val="Corpsdetexte"/>
        <w:ind w:left="720"/>
      </w:pPr>
      <w:r>
        <w:rPr>
          <w:color w:val="000000"/>
          <w:sz w:val="24"/>
        </w:rPr>
        <w:t>b) Comparer l’angle d’incidence i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et l’angle de réfraction r</w:t>
      </w:r>
      <w:r>
        <w:rPr>
          <w:color w:val="000000"/>
          <w:sz w:val="24"/>
          <w:vertAlign w:val="subscript"/>
        </w:rPr>
        <w:t>1</w:t>
      </w:r>
      <w:r>
        <w:rPr>
          <w:b/>
          <w:color w:val="000000"/>
          <w:sz w:val="24"/>
        </w:rPr>
        <w:t>.</w:t>
      </w:r>
    </w:p>
    <w:p w14:paraId="4DB01517" w14:textId="77777777" w:rsidR="00E96BA0" w:rsidRDefault="00E44429">
      <w:pPr>
        <w:pStyle w:val="Corpsdetexte"/>
        <w:numPr>
          <w:ilvl w:val="0"/>
          <w:numId w:val="9"/>
        </w:numPr>
        <w:shd w:val="clear" w:color="auto" w:fill="FFFFFF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a) Pour le passage de la lumière </w:t>
      </w:r>
      <w:r>
        <w:rPr>
          <w:b/>
          <w:bCs/>
          <w:color w:val="000000"/>
          <w:sz w:val="24"/>
        </w:rPr>
        <w:t>du plexiglas à l'air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compléter sur le même schéma les différents éléments qui permettent d’étudier la réfraction (surface de séparation, droite normale, point d’incidence I</w:t>
      </w:r>
      <w:proofErr w:type="gramStart"/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,  rayon</w:t>
      </w:r>
      <w:proofErr w:type="gramEnd"/>
      <w:r>
        <w:rPr>
          <w:color w:val="000000"/>
          <w:sz w:val="24"/>
        </w:rPr>
        <w:t xml:space="preserve"> incident, rayon réfracté , angle d’incidence i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et angle de réfraction r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) </w:t>
      </w:r>
    </w:p>
    <w:p w14:paraId="772603F8" w14:textId="77777777" w:rsidR="00E96BA0" w:rsidRDefault="00E44429">
      <w:pPr>
        <w:pStyle w:val="Corpsdetexte"/>
        <w:ind w:left="720"/>
      </w:pPr>
      <w:r>
        <w:rPr>
          <w:color w:val="000000"/>
          <w:sz w:val="24"/>
        </w:rPr>
        <w:t>b) Comparer l’angle d’incidence i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et l’angle de réfraction r</w:t>
      </w:r>
      <w:r>
        <w:rPr>
          <w:color w:val="000000"/>
          <w:sz w:val="24"/>
          <w:vertAlign w:val="subscript"/>
        </w:rPr>
        <w:t>2</w:t>
      </w:r>
      <w:r>
        <w:rPr>
          <w:b/>
          <w:color w:val="000000"/>
          <w:sz w:val="24"/>
        </w:rPr>
        <w:t>.</w:t>
      </w:r>
    </w:p>
    <w:p w14:paraId="08734186" w14:textId="77777777" w:rsidR="00E96BA0" w:rsidRDefault="00E96BA0">
      <w:pPr>
        <w:pBdr>
          <w:bottom w:val="single" w:sz="12" w:space="1" w:color="00000A"/>
        </w:pBdr>
      </w:pPr>
    </w:p>
    <w:p w14:paraId="48A5720B" w14:textId="77777777" w:rsidR="00E96BA0" w:rsidRDefault="00E96BA0"/>
    <w:p w14:paraId="20450709" w14:textId="5EB720A9" w:rsidR="00912690" w:rsidRDefault="00912690" w:rsidP="00912690">
      <w:pPr>
        <w:pStyle w:val="Titre1"/>
      </w:pPr>
      <w:r>
        <w:t>Activité 3 : De tous ces</w:t>
      </w:r>
      <w:r w:rsidRPr="008952F8">
        <w:t xml:space="preserve"> modèles</w:t>
      </w:r>
      <w:r>
        <w:t>, lequel est le bon ?</w:t>
      </w:r>
    </w:p>
    <w:p w14:paraId="5386A679" w14:textId="77777777" w:rsidR="00E96BA0" w:rsidRDefault="00E44429">
      <w:pPr>
        <w:jc w:val="right"/>
      </w:pPr>
      <w:r>
        <w:t>. . . . . . . . . . . . . . . . . . . . . . . . . . . . . . . . . . . . . . . . . . .</w:t>
      </w:r>
    </w:p>
    <w:p w14:paraId="681FAFD2" w14:textId="77777777" w:rsidR="00E96BA0" w:rsidRDefault="00E44429">
      <w:pPr>
        <w:jc w:val="left"/>
        <w:rPr>
          <w:u w:val="single"/>
        </w:rPr>
      </w:pPr>
      <w:r>
        <w:rPr>
          <w:b/>
          <w:bCs/>
          <w:u w:val="single"/>
        </w:rPr>
        <w:t xml:space="preserve">Étude du modèle de la réflexion </w:t>
      </w:r>
    </w:p>
    <w:p w14:paraId="45E66397" w14:textId="77777777" w:rsidR="00E96BA0" w:rsidRDefault="00E44429">
      <w:pPr>
        <w:jc w:val="left"/>
      </w:pPr>
      <w:r>
        <w:rPr>
          <w:rFonts w:eastAsia="Wingdings" w:cs="Times New Roman;Times New Roman"/>
          <w:b/>
          <w:bCs/>
          <w:i/>
          <w:sz w:val="24"/>
          <w:szCs w:val="24"/>
        </w:rPr>
        <w:tab/>
      </w:r>
      <w:r>
        <w:rPr>
          <w:rFonts w:eastAsia="Wingdings" w:cs="Times New Roman;Times New Roman"/>
          <w:i/>
          <w:sz w:val="24"/>
          <w:szCs w:val="24"/>
        </w:rPr>
        <w:t xml:space="preserve">Pour disposer d’un modèle de la réflexion qui permettrait de prévoir la valeur d’un des angles connaissant l’autre, nous allons essayer de trouver une relation entre l’angle d’incidence i et l’angle de réflexion r'. </w:t>
      </w:r>
    </w:p>
    <w:p w14:paraId="32876A5A" w14:textId="77777777" w:rsidR="00E96BA0" w:rsidRDefault="00E44429">
      <w:pPr>
        <w:pStyle w:val="Corpsdetexte"/>
        <w:spacing w:line="288" w:lineRule="auto"/>
        <w:rPr>
          <w:rFonts w:eastAsia="Wingdings"/>
          <w:i/>
          <w:sz w:val="24"/>
          <w:szCs w:val="24"/>
        </w:rPr>
      </w:pPr>
      <w:r>
        <w:rPr>
          <w:rFonts w:eastAsia="Wingdings" w:cs="Times New Roman;Times New Roman"/>
          <w:i/>
          <w:color w:val="000000"/>
          <w:sz w:val="24"/>
          <w:szCs w:val="24"/>
        </w:rPr>
        <w:t>On dispose pour ceci d’une lanterne munie d’un filtre rouge, d’une feuille servant de rapporteur (360°), d’un demi-cylindre constitué d’un matériau transparent.</w:t>
      </w:r>
    </w:p>
    <w:p w14:paraId="1007D803" w14:textId="77777777" w:rsidR="00E96BA0" w:rsidRDefault="00E44429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</w:pPr>
      <w:r>
        <w:rPr>
          <w:rFonts w:eastAsia="Wingdings" w:cs="Times New Roman;Times New Roman"/>
          <w:color w:val="000000"/>
          <w:sz w:val="24"/>
        </w:rPr>
        <w:t xml:space="preserve">Pour le passage de la lumière de </w:t>
      </w:r>
      <w:r>
        <w:rPr>
          <w:rFonts w:eastAsia="Wingdings" w:cs="Times New Roman;Times New Roman"/>
          <w:b/>
          <w:color w:val="000000"/>
          <w:sz w:val="24"/>
        </w:rPr>
        <w:t xml:space="preserve">l'air au plexiglas, </w:t>
      </w:r>
      <w:r>
        <w:rPr>
          <w:rFonts w:eastAsia="Wingdings" w:cs="Times New Roman;Times New Roman"/>
          <w:color w:val="000000"/>
          <w:sz w:val="24"/>
        </w:rPr>
        <w:t>identifier le rayon incident, le rayon réfléchi, et le rayon réfracté.</w:t>
      </w:r>
    </w:p>
    <w:p w14:paraId="17F6B259" w14:textId="77777777" w:rsidR="00E96BA0" w:rsidRDefault="00E44429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</w:pPr>
      <w:r>
        <w:rPr>
          <w:rFonts w:eastAsia="Wingdings" w:cs="Times New Roman;Times New Roman"/>
          <w:color w:val="000000"/>
          <w:sz w:val="24"/>
        </w:rPr>
        <w:t xml:space="preserve">Comparer l'angle d'incidence et l'angle réfléchi. </w:t>
      </w:r>
    </w:p>
    <w:p w14:paraId="15544CDC" w14:textId="77777777" w:rsidR="00E96BA0" w:rsidRPr="00130A4A" w:rsidRDefault="00E44429">
      <w:pPr>
        <w:rPr>
          <w:i/>
          <w:iCs/>
        </w:rPr>
      </w:pPr>
      <w:r w:rsidRPr="00130A4A">
        <w:rPr>
          <w:i/>
          <w:iCs/>
        </w:rPr>
        <w:t xml:space="preserve">Compléter le modèle </w:t>
      </w:r>
    </w:p>
    <w:p w14:paraId="5E155209" w14:textId="77777777" w:rsidR="00E96BA0" w:rsidRDefault="00E96BA0"/>
    <w:p w14:paraId="72F9135C" w14:textId="77777777" w:rsidR="00E96BA0" w:rsidRDefault="00E44429">
      <w:pPr>
        <w:rPr>
          <w:u w:val="single"/>
        </w:rPr>
      </w:pPr>
      <w:r>
        <w:rPr>
          <w:rFonts w:eastAsia="Wingdings" w:cs="Times New Roman;Times New Roman"/>
          <w:b/>
          <w:bCs/>
          <w:u w:val="single"/>
        </w:rPr>
        <w:t xml:space="preserve">Étude du modèle de la réfraction </w:t>
      </w:r>
    </w:p>
    <w:p w14:paraId="41C5CD76" w14:textId="22B88D47" w:rsidR="00E96BA0" w:rsidRDefault="00E44429">
      <w:pPr>
        <w:rPr>
          <w:rFonts w:eastAsia="Wingdings" w:cs="Times New Roman;Times New Roman"/>
        </w:rPr>
      </w:pPr>
      <w:r>
        <w:rPr>
          <w:rFonts w:eastAsia="Wingdings" w:cs="Times New Roman;Times New Roman"/>
        </w:rPr>
        <w:t xml:space="preserve">Pour disposer d’un modèle de la réfraction qui permettrait de prévoir la valeur d’un des angles connaissant l’autre, nous allons essayer de trouver une relation entre l’angle d’incidence i et l’angle de réfraction r. </w:t>
      </w:r>
    </w:p>
    <w:p w14:paraId="5C67F93D" w14:textId="32A66457" w:rsidR="00E96BA0" w:rsidRDefault="00130A4A">
      <w:pPr>
        <w:rPr>
          <w:rFonts w:eastAsia="Wingdings" w:cs="Times New Roman;Times New Roman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91DBEA2" wp14:editId="75CD9B04">
            <wp:simplePos x="0" y="0"/>
            <wp:positionH relativeFrom="column">
              <wp:posOffset>5266495</wp:posOffset>
            </wp:positionH>
            <wp:positionV relativeFrom="paragraph">
              <wp:posOffset>215265</wp:posOffset>
            </wp:positionV>
            <wp:extent cx="528955" cy="704850"/>
            <wp:effectExtent l="19050" t="0" r="4445" b="0"/>
            <wp:wrapSquare wrapText="bothSides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>
        <w:rPr>
          <w:rFonts w:eastAsia="Wingdings" w:cs="Times New Roman;Times New Roman"/>
        </w:rPr>
        <w:t>Au cours de l’histoire, plusieurs physiciens ont proposé différents modèles reliant i et r. Leurs propositions sont les suivantes :</w:t>
      </w:r>
    </w:p>
    <w:p w14:paraId="1BD17D0B" w14:textId="34642670" w:rsidR="00E96BA0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4656" behindDoc="0" locked="0" layoutInCell="0" allowOverlap="1" wp14:anchorId="0409F620" wp14:editId="1AD76587">
            <wp:simplePos x="0" y="0"/>
            <wp:positionH relativeFrom="column">
              <wp:posOffset>5838092</wp:posOffset>
            </wp:positionH>
            <wp:positionV relativeFrom="paragraph">
              <wp:posOffset>52461</wp:posOffset>
            </wp:positionV>
            <wp:extent cx="545465" cy="749300"/>
            <wp:effectExtent l="0" t="0" r="6985" b="0"/>
            <wp:wrapSquare wrapText="bothSides"/>
            <wp:docPr id="163" name="Image 163" descr="Fichier:Johannes Kepler 16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ichier:Johannes Kepler 16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44429">
        <w:rPr>
          <w:rFonts w:ascii="Arial" w:eastAsia="Wingdings" w:hAnsi="Arial"/>
          <w:sz w:val="22"/>
          <w:szCs w:val="22"/>
          <w:u w:val="single"/>
        </w:rPr>
        <w:t>a</w:t>
      </w:r>
      <w:proofErr w:type="gramEnd"/>
      <w:r w:rsidR="00E44429">
        <w:rPr>
          <w:rFonts w:ascii="Arial" w:eastAsia="Wingdings" w:hAnsi="Arial"/>
          <w:sz w:val="22"/>
          <w:szCs w:val="22"/>
          <w:u w:val="single"/>
        </w:rPr>
        <w:t xml:space="preserve">- </w:t>
      </w:r>
      <w:proofErr w:type="spellStart"/>
      <w:r w:rsidR="00E44429">
        <w:rPr>
          <w:rFonts w:ascii="Arial" w:eastAsia="Wingdings" w:hAnsi="Arial"/>
          <w:sz w:val="22"/>
          <w:szCs w:val="22"/>
          <w:u w:val="single"/>
        </w:rPr>
        <w:t>Grossetête</w:t>
      </w:r>
      <w:proofErr w:type="spellEnd"/>
      <w:r w:rsidR="00E44429">
        <w:rPr>
          <w:rFonts w:ascii="Arial" w:eastAsia="Wingdings" w:hAnsi="Arial"/>
          <w:sz w:val="22"/>
          <w:szCs w:val="22"/>
          <w:u w:val="single"/>
        </w:rPr>
        <w:t xml:space="preserve"> (Maître d'études à l'université d'Oxford ; vers 1175-1253)</w:t>
      </w:r>
    </w:p>
    <w:p w14:paraId="4EB6C757" w14:textId="01B8E6BA" w:rsidR="00E96BA0" w:rsidRDefault="00E44429" w:rsidP="00130A4A">
      <w:pPr>
        <w:ind w:left="708"/>
        <w:rPr>
          <w:rFonts w:eastAsia="Wingdings" w:cs="Times New Roman;Times New Roman"/>
        </w:rPr>
      </w:pPr>
      <w:r>
        <w:rPr>
          <w:rFonts w:eastAsia="Wingdings" w:cs="Times New Roman;Times New Roman"/>
        </w:rPr>
        <w:t xml:space="preserve">L’angle de réfraction est égal à la moitié de l’angle d’incidence. </w:t>
      </w:r>
    </w:p>
    <w:p w14:paraId="550A4539" w14:textId="40CC29CD" w:rsidR="00E96BA0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>
        <w:rPr>
          <w:i/>
          <w:noProof/>
        </w:rPr>
        <w:drawing>
          <wp:anchor distT="0" distB="0" distL="114300" distR="114300" simplePos="0" relativeHeight="251655680" behindDoc="0" locked="0" layoutInCell="0" allowOverlap="1" wp14:anchorId="4079CCB9" wp14:editId="0F154822">
            <wp:simplePos x="0" y="0"/>
            <wp:positionH relativeFrom="column">
              <wp:posOffset>6383215</wp:posOffset>
            </wp:positionH>
            <wp:positionV relativeFrom="paragraph">
              <wp:posOffset>250825</wp:posOffset>
            </wp:positionV>
            <wp:extent cx="588645" cy="720725"/>
            <wp:effectExtent l="19050" t="0" r="1905" b="0"/>
            <wp:wrapSquare wrapText="bothSides"/>
            <wp:docPr id="164" name="Image 164" descr="Fichier:Frans Hals - Portret van René Descart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chier:Frans Hals - Portret van René Descart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44429">
        <w:rPr>
          <w:rFonts w:ascii="Arial" w:eastAsia="Wingdings" w:hAnsi="Arial"/>
          <w:sz w:val="22"/>
          <w:szCs w:val="22"/>
          <w:u w:val="single"/>
        </w:rPr>
        <w:t>b</w:t>
      </w:r>
      <w:proofErr w:type="gramEnd"/>
      <w:r w:rsidR="00E44429">
        <w:rPr>
          <w:rFonts w:ascii="Arial" w:eastAsia="Wingdings" w:hAnsi="Arial"/>
          <w:sz w:val="22"/>
          <w:szCs w:val="22"/>
          <w:u w:val="single"/>
        </w:rPr>
        <w:t xml:space="preserve">- </w:t>
      </w:r>
      <w:proofErr w:type="spellStart"/>
      <w:r w:rsidR="00E44429">
        <w:rPr>
          <w:rFonts w:ascii="Arial" w:eastAsia="Wingdings" w:hAnsi="Arial"/>
          <w:sz w:val="22"/>
          <w:szCs w:val="22"/>
          <w:u w:val="single"/>
        </w:rPr>
        <w:t>Képl</w:t>
      </w:r>
      <w:bookmarkStart w:id="0" w:name="_GoBack"/>
      <w:bookmarkEnd w:id="0"/>
      <w:r w:rsidR="00E44429">
        <w:rPr>
          <w:rFonts w:ascii="Arial" w:eastAsia="Wingdings" w:hAnsi="Arial"/>
          <w:sz w:val="22"/>
          <w:szCs w:val="22"/>
          <w:u w:val="single"/>
        </w:rPr>
        <w:t>er</w:t>
      </w:r>
      <w:proofErr w:type="spellEnd"/>
      <w:r w:rsidR="00E44429">
        <w:rPr>
          <w:rFonts w:ascii="Arial" w:eastAsia="Wingdings" w:hAnsi="Arial"/>
          <w:sz w:val="22"/>
          <w:szCs w:val="22"/>
          <w:u w:val="single"/>
        </w:rPr>
        <w:t xml:space="preserve"> (1574-1630)</w:t>
      </w:r>
    </w:p>
    <w:p w14:paraId="060E75C6" w14:textId="540AE3A6" w:rsidR="00E96BA0" w:rsidRDefault="00E44429" w:rsidP="00130A4A">
      <w:pPr>
        <w:ind w:left="680"/>
        <w:rPr>
          <w:rFonts w:eastAsia="Wingdings" w:cs="Times New Roman;Times New Roman"/>
        </w:rPr>
      </w:pPr>
      <w:r>
        <w:rPr>
          <w:rFonts w:eastAsia="Wingdings" w:cs="Times New Roman;Times New Roman"/>
        </w:rPr>
        <w:t>L'angle de réfraction est proportionnel à l'angle d'incidence pour des valeurs petites de ces angles.</w:t>
      </w:r>
      <w:r w:rsidR="00130A4A" w:rsidRPr="00130A4A">
        <w:rPr>
          <w:i/>
          <w:noProof/>
        </w:rPr>
        <w:t xml:space="preserve"> </w:t>
      </w:r>
    </w:p>
    <w:p w14:paraId="73C8ED24" w14:textId="5B0BAA73" w:rsidR="00E96BA0" w:rsidRDefault="00E44429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proofErr w:type="gramStart"/>
      <w:r>
        <w:rPr>
          <w:rFonts w:ascii="Arial" w:eastAsia="Wingdings" w:hAnsi="Arial"/>
          <w:sz w:val="22"/>
          <w:szCs w:val="22"/>
          <w:u w:val="single"/>
        </w:rPr>
        <w:t>c</w:t>
      </w:r>
      <w:proofErr w:type="gramEnd"/>
      <w:r>
        <w:rPr>
          <w:rFonts w:ascii="Arial" w:eastAsia="Wingdings" w:hAnsi="Arial"/>
          <w:sz w:val="22"/>
          <w:szCs w:val="22"/>
          <w:u w:val="single"/>
        </w:rPr>
        <w:t>- Descartes (1596-1650)</w:t>
      </w:r>
    </w:p>
    <w:p w14:paraId="7E3E7177" w14:textId="77777777" w:rsidR="00E96BA0" w:rsidRDefault="00E44429" w:rsidP="00130A4A">
      <w:pPr>
        <w:ind w:left="680"/>
        <w:rPr>
          <w:rFonts w:eastAsia="Wingdings" w:cs="Times New Roman;Times New Roman"/>
        </w:rPr>
      </w:pPr>
      <w:r>
        <w:rPr>
          <w:rFonts w:eastAsia="Wingdings" w:cs="Times New Roman;Times New Roman"/>
        </w:rPr>
        <w:t>Le sinus de l'angle de réfraction est proportionnel au sinus de l'angle d'incidence, ce qui se traduit par la relation sin(r) = k x sin(i), k étant la constante de proportionnalité.</w:t>
      </w:r>
    </w:p>
    <w:p w14:paraId="0ED0202E" w14:textId="77777777" w:rsidR="00E96BA0" w:rsidRDefault="00E96BA0">
      <w:pPr>
        <w:ind w:left="680" w:right="2268"/>
        <w:rPr>
          <w:rFonts w:eastAsia="Wingdings" w:cs="Times New Roman;Times New Roman"/>
        </w:rPr>
      </w:pPr>
    </w:p>
    <w:p w14:paraId="616F4034" w14:textId="77777777" w:rsidR="00E96BA0" w:rsidRDefault="00E44429">
      <w:pPr>
        <w:pStyle w:val="titre1TP"/>
        <w:rPr>
          <w:sz w:val="24"/>
          <w:szCs w:val="24"/>
        </w:rPr>
      </w:pPr>
      <w:r>
        <w:rPr>
          <w:rFonts w:ascii="Arial" w:eastAsia="Wingdings" w:hAnsi="Arial"/>
          <w:i/>
          <w:sz w:val="24"/>
          <w:szCs w:val="24"/>
          <w:u w:val="none"/>
        </w:rPr>
        <w:t>Un premier modèle à rejeter</w:t>
      </w:r>
    </w:p>
    <w:p w14:paraId="03FEED47" w14:textId="77777777" w:rsidR="00E96BA0" w:rsidRDefault="00E96BA0">
      <w:pPr>
        <w:pStyle w:val="titre1TP"/>
        <w:rPr>
          <w:rFonts w:ascii="Arial" w:eastAsia="Wingdings" w:hAnsi="Arial"/>
          <w:i/>
          <w:sz w:val="20"/>
          <w:szCs w:val="24"/>
          <w:u w:val="none"/>
        </w:rPr>
      </w:pPr>
    </w:p>
    <w:p w14:paraId="65E15CDC" w14:textId="77777777" w:rsidR="00E96BA0" w:rsidRDefault="00E44429">
      <w:pPr>
        <w:numPr>
          <w:ilvl w:val="0"/>
          <w:numId w:val="10"/>
        </w:numPr>
        <w:spacing w:line="288" w:lineRule="auto"/>
      </w:pPr>
      <w:proofErr w:type="spellStart"/>
      <w:r>
        <w:rPr>
          <w:rFonts w:eastAsia="Wingdings" w:cs="Times New Roman;Times New Roman"/>
          <w:color w:val="000000"/>
          <w:sz w:val="24"/>
        </w:rPr>
        <w:t>A</w:t>
      </w:r>
      <w:proofErr w:type="spellEnd"/>
      <w:r>
        <w:rPr>
          <w:rFonts w:eastAsia="Wingdings" w:cs="Times New Roman;Times New Roman"/>
          <w:color w:val="000000"/>
          <w:sz w:val="24"/>
        </w:rPr>
        <w:t xml:space="preserve"> partir de l’activité 2, vous pouvez rejeter un modèle. Lequel ? Argumenter votre réponse.</w:t>
      </w:r>
    </w:p>
    <w:p w14:paraId="11B45A3D" w14:textId="77777777" w:rsidR="00E96BA0" w:rsidRDefault="00E96BA0">
      <w:pPr>
        <w:spacing w:line="288" w:lineRule="auto"/>
        <w:rPr>
          <w:rFonts w:ascii="Times New Roman;Times New Roman" w:eastAsia="Wingdings" w:hAnsi="Times New Roman;Times New Roman" w:cs="Times New Roman;Times New Roman"/>
          <w:b/>
          <w:color w:val="000000"/>
          <w:sz w:val="24"/>
        </w:rPr>
      </w:pPr>
    </w:p>
    <w:p w14:paraId="4EF6825E" w14:textId="77777777" w:rsidR="00E96BA0" w:rsidRDefault="00E44429">
      <w:pPr>
        <w:numPr>
          <w:ilvl w:val="0"/>
          <w:numId w:val="10"/>
        </w:numPr>
        <w:spacing w:line="288" w:lineRule="auto"/>
      </w:pPr>
      <w:r>
        <w:rPr>
          <w:b/>
          <w:i/>
          <w:color w:val="000000"/>
          <w:sz w:val="24"/>
        </w:rPr>
        <w:t>Choix d’un modèle parmi les deux restants, à partir de mesures</w:t>
      </w:r>
    </w:p>
    <w:p w14:paraId="61F4306E" w14:textId="77777777" w:rsidR="00E96BA0" w:rsidRDefault="00E44429">
      <w:pPr>
        <w:pStyle w:val="Corpsdetexte"/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>Pour essayer de trouver le modèle le plus adapté, on va faire des mesures d’angles : pour différents angles d’incidence on mesurera l’angle de réfraction. On dispose pour ceci d’une lanterne munie d’un filtre rouge, d’une feuille servant de rapporteur (360°), d’un demi-cylindre constitué d’un matériau transparent.</w:t>
      </w:r>
    </w:p>
    <w:p w14:paraId="6FF2D575" w14:textId="77777777" w:rsidR="00E96BA0" w:rsidRPr="00130A4A" w:rsidRDefault="00E44429" w:rsidP="00130A4A">
      <w:pPr>
        <w:rPr>
          <w:b/>
          <w:bCs/>
        </w:rPr>
      </w:pPr>
      <w:r w:rsidRPr="00130A4A">
        <w:rPr>
          <w:b/>
          <w:bCs/>
        </w:rPr>
        <w:t>Discussion et choix du meilleur modèle</w:t>
      </w:r>
    </w:p>
    <w:p w14:paraId="51F3E01D" w14:textId="77777777" w:rsidR="00E96BA0" w:rsidRDefault="00E44429" w:rsidP="00130A4A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>Les mesures des angles sont regroupées dans le tableau ci-dessous. Vérifier rapidement que vous trouvez les mêmes valeurs et compléter les deux colonnes incomplètes.</w:t>
      </w:r>
    </w:p>
    <w:p w14:paraId="13E9A70F" w14:textId="77777777" w:rsidR="00E96BA0" w:rsidRDefault="00E44429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after="240" w:line="288" w:lineRule="auto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Utiliser les lignes vides du tableau pour choisir le meilleur modèle parmi les deux modèles restants. Expliquer le raisonnement sur votre feuille.</w:t>
      </w:r>
    </w:p>
    <w:tbl>
      <w:tblPr>
        <w:tblW w:w="9681" w:type="dxa"/>
        <w:tblInd w:w="7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05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96BA0" w:rsidRPr="00130A4A" w14:paraId="746768B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BA9ADB" w14:textId="2B591810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i</w:t>
            </w:r>
            <w:proofErr w:type="gramEnd"/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D3841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7E8F7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51A0E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971A0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CF7E6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30FDCD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8566C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C4E12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40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F18A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614C9B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60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C4A7E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70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6A41B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80</w:t>
            </w:r>
          </w:p>
        </w:tc>
      </w:tr>
      <w:tr w:rsidR="00E96BA0" w:rsidRPr="00130A4A" w14:paraId="58E94DA1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29E60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r</w:t>
            </w:r>
            <w:proofErr w:type="gramEnd"/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ADD4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B7F03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875EC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4AAD6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EA8D4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3B90C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2CDE0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4FA3CB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25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4B5B04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EF921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4CDC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38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173F6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42</w:t>
            </w:r>
          </w:p>
        </w:tc>
      </w:tr>
      <w:tr w:rsidR="00E96BA0" w:rsidRPr="00130A4A" w14:paraId="51EF42F9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53FE3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i</w:t>
            </w:r>
            <w:proofErr w:type="gramEnd"/>
            <w:r w:rsidRPr="00130A4A">
              <w:rPr>
                <w:color w:val="000000"/>
                <w:sz w:val="24"/>
              </w:rPr>
              <w:t>’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4B7C6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F197F9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6009CA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647E86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56A32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BD41F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9983A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5CFB2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1C04A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EC1DD7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419566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0D5129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  <w:tr w:rsidR="00E96BA0" w:rsidRPr="00130A4A" w14:paraId="403574FE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E9235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i</w:t>
            </w:r>
            <w:proofErr w:type="gramEnd"/>
            <w:r w:rsidRPr="00130A4A">
              <w:rPr>
                <w:color w:val="000000"/>
                <w:sz w:val="24"/>
              </w:rPr>
              <w:t>/r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FCEAF7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CEC7F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DA3E7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9A94F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50F99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8391A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77D3A3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FF0CEC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9FAB8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8516C5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72F2D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69A040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  <w:tr w:rsidR="00E96BA0" w:rsidRPr="00130A4A" w14:paraId="1F09D48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D6018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sin</w:t>
            </w:r>
            <w:proofErr w:type="gramEnd"/>
            <w:r w:rsidRPr="00130A4A">
              <w:rPr>
                <w:color w:val="000000"/>
                <w:sz w:val="24"/>
              </w:rPr>
              <w:t xml:space="preserve"> i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0555E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BE8D03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0,09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4882D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59094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0,26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C4D376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0,34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F12F5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B1A513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0,50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16919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DCE0F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0,77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B0498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010D3F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0,93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5D785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0,98</w:t>
            </w:r>
          </w:p>
        </w:tc>
      </w:tr>
      <w:tr w:rsidR="00E96BA0" w:rsidRPr="00130A4A" w14:paraId="7EA6672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2BC06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gramStart"/>
            <w:r w:rsidRPr="00130A4A">
              <w:rPr>
                <w:color w:val="000000"/>
                <w:sz w:val="24"/>
              </w:rPr>
              <w:t>sin</w:t>
            </w:r>
            <w:proofErr w:type="gramEnd"/>
            <w:r w:rsidRPr="00130A4A">
              <w:rPr>
                <w:color w:val="000000"/>
                <w:sz w:val="24"/>
              </w:rPr>
              <w:t xml:space="preserve"> r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81C69A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ACD3D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0,09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47CD67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9FAA4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0,17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545908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0,22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E86FA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115602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0,34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D3E80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0,42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F3A20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0,5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9C6F6A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6B132C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0,61</w:t>
            </w: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CB3469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0"/>
              </w:rPr>
            </w:pPr>
            <w:r w:rsidRPr="00130A4A">
              <w:rPr>
                <w:color w:val="000000"/>
                <w:sz w:val="20"/>
              </w:rPr>
              <w:t>0,66</w:t>
            </w:r>
          </w:p>
        </w:tc>
      </w:tr>
      <w:tr w:rsidR="00E96BA0" w:rsidRPr="00130A4A" w14:paraId="5BCC1D0C" w14:textId="77777777" w:rsidTr="00130A4A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D10AAE" w14:textId="77777777" w:rsidR="00E96BA0" w:rsidRPr="00130A4A" w:rsidRDefault="00E44429" w:rsidP="00130A4A">
            <w:pPr>
              <w:pStyle w:val="Contenudetableau"/>
              <w:spacing w:line="288" w:lineRule="auto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130A4A">
              <w:rPr>
                <w:color w:val="000000"/>
                <w:sz w:val="24"/>
              </w:rPr>
              <w:t>sini</w:t>
            </w:r>
            <w:proofErr w:type="spellEnd"/>
            <w:proofErr w:type="gramEnd"/>
            <w:r w:rsidRPr="00130A4A">
              <w:rPr>
                <w:color w:val="000000"/>
                <w:sz w:val="24"/>
              </w:rPr>
              <w:t>/</w:t>
            </w:r>
            <w:proofErr w:type="spellStart"/>
            <w:r w:rsidRPr="00130A4A">
              <w:rPr>
                <w:color w:val="000000"/>
                <w:sz w:val="24"/>
              </w:rPr>
              <w:t>sinr</w:t>
            </w:r>
            <w:proofErr w:type="spellEnd"/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938D4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9EBA7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6589D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6669CE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F5D61C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23B495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D38BC0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A5137F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E9EBAB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02D4C4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A92E48" w14:textId="77777777" w:rsidR="00E96BA0" w:rsidRPr="00130A4A" w:rsidRDefault="00E96BA0" w:rsidP="00130A4A">
            <w:pPr>
              <w:pStyle w:val="Contenudetableau"/>
              <w:jc w:val="center"/>
            </w:pPr>
          </w:p>
        </w:tc>
        <w:tc>
          <w:tcPr>
            <w:tcW w:w="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615A25" w14:textId="77777777" w:rsidR="00E96BA0" w:rsidRPr="00130A4A" w:rsidRDefault="00E96BA0" w:rsidP="00130A4A">
            <w:pPr>
              <w:pStyle w:val="Contenudetableau"/>
              <w:jc w:val="center"/>
            </w:pPr>
          </w:p>
        </w:tc>
      </w:tr>
    </w:tbl>
    <w:p w14:paraId="0828D5FD" w14:textId="3ED99C5E" w:rsidR="00E96BA0" w:rsidRDefault="00130A4A">
      <w:pPr>
        <w:pStyle w:val="Corpsdetexte"/>
        <w:numPr>
          <w:ilvl w:val="0"/>
          <w:numId w:val="5"/>
        </w:numPr>
        <w:shd w:val="clear" w:color="auto" w:fill="FFFFFF"/>
        <w:tabs>
          <w:tab w:val="left" w:pos="0"/>
        </w:tabs>
        <w:spacing w:before="240" w:after="240" w:line="288" w:lineRule="auto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A8689" wp14:editId="3D509325">
                <wp:simplePos x="0" y="0"/>
                <wp:positionH relativeFrom="column">
                  <wp:posOffset>2708031</wp:posOffset>
                </wp:positionH>
                <wp:positionV relativeFrom="paragraph">
                  <wp:posOffset>719260</wp:posOffset>
                </wp:positionV>
                <wp:extent cx="0" cy="826477"/>
                <wp:effectExtent l="95250" t="38100" r="57150" b="120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4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2B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13.25pt;margin-top:56.65pt;width:0;height:65.1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E44429">
        <w:rPr>
          <w:color w:val="000000"/>
          <w:sz w:val="24"/>
        </w:rPr>
        <w:t>Qu'obtiendrait-on pour la représentation des mesures dans le repère ci-dessous ? Conclure</w:t>
      </w:r>
      <w:r>
        <w:rPr>
          <w:color w:val="000000"/>
          <w:sz w:val="24"/>
        </w:rPr>
        <w:t xml:space="preserve"> au sujet du modèle à retenir.</w:t>
      </w:r>
    </w:p>
    <w:p w14:paraId="21A60F9F" w14:textId="7B97006B" w:rsidR="00E96BA0" w:rsidRDefault="00130A4A">
      <w:pPr>
        <w:shd w:val="clear" w:color="auto" w:fill="FFFFFF"/>
        <w:spacing w:before="240" w:after="240" w:line="288" w:lineRule="auto"/>
        <w:jc w:val="center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7F79D" wp14:editId="09124D4F">
                <wp:simplePos x="0" y="0"/>
                <wp:positionH relativeFrom="column">
                  <wp:posOffset>2707104</wp:posOffset>
                </wp:positionH>
                <wp:positionV relativeFrom="paragraph">
                  <wp:posOffset>812700</wp:posOffset>
                </wp:positionV>
                <wp:extent cx="1191127" cy="6016"/>
                <wp:effectExtent l="0" t="76200" r="9525" b="10858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127" cy="601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ECCF6" id="Connecteur droit avec flèche 26" o:spid="_x0000_s1026" type="#_x0000_t32" style="position:absolute;margin-left:213.15pt;margin-top:64pt;width:93.8pt;height:.4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E44429">
        <w:rPr>
          <w:noProof/>
        </w:rPr>
        <mc:AlternateContent>
          <mc:Choice Requires="wpg">
            <w:drawing>
              <wp:inline distT="0" distB="0" distL="0" distR="0" wp14:anchorId="7CC4FFC8" wp14:editId="2C958B60">
                <wp:extent cx="2060575" cy="993775"/>
                <wp:effectExtent l="0" t="0" r="0" b="0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20" cy="993240"/>
                          <a:chOff x="0" y="0"/>
                          <a:chExt cx="0" cy="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49200" cy="20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7F180A" w14:textId="77777777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sin(r)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375120" y="14040"/>
                            <a:ext cx="0" cy="873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75120" y="893520"/>
                            <a:ext cx="1130760" cy="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17760" y="805320"/>
                            <a:ext cx="542160" cy="18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1F0DE5" w14:textId="77777777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sin(i)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4FFC8" id="Groupe 8" o:spid="_x0000_s1026" style="width:162.25pt;height:78.2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">
                <v:rect id="Rectangle 9" o:spid="_x0000_s1027" style="position:absolute;width:349200;height:20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" stroked="f">
                  <v:textbox inset="0,0,0,0">
                    <w:txbxContent>
                      <w:p w14:paraId="257F180A" w14:textId="77777777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sin(r)</w:t>
                        </w:r>
                      </w:p>
                    </w:txbxContent>
                  </v:textbox>
                </v:rect>
                <v:line id="Connecteur droit 10" o:spid="_x0000_s1028" style="position:absolute;flip:y;visibility:visible;mso-wrap-style:square" from="375120,14040" to="375120,88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" stroked="f" strokeweight=".26mm"/>
                <v:line id="Connecteur droit 11" o:spid="_x0000_s1029" style="position:absolute;visibility:visible;mso-wrap-style:square" from="375120,893520" to="1505880,89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" stroked="f" strokeweight=".26mm"/>
                <v:rect id="Rectangle 12" o:spid="_x0000_s1030" style="position:absolute;left:1517760;top:805320;width:542160;height:18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3A1F0DE5" w14:textId="77777777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sin(i)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B20FE3" w14:textId="77777777" w:rsidR="00E96BA0" w:rsidRPr="00130A4A" w:rsidRDefault="00E44429">
      <w:pPr>
        <w:pStyle w:val="Corpsdetexte"/>
        <w:spacing w:before="240" w:after="240" w:line="288" w:lineRule="auto"/>
        <w:ind w:left="720"/>
        <w:rPr>
          <w:bCs/>
          <w:i/>
          <w:color w:val="000000"/>
          <w:sz w:val="24"/>
        </w:rPr>
      </w:pPr>
      <w:r w:rsidRPr="00130A4A">
        <w:rPr>
          <w:bCs/>
          <w:i/>
          <w:color w:val="000000"/>
          <w:sz w:val="24"/>
        </w:rPr>
        <w:t xml:space="preserve">Compléter le modèle </w:t>
      </w:r>
    </w:p>
    <w:p w14:paraId="1C188276" w14:textId="77777777" w:rsidR="00E96BA0" w:rsidRDefault="00E44429">
      <w:pPr>
        <w:pStyle w:val="Corpsdetexte"/>
        <w:numPr>
          <w:ilvl w:val="0"/>
          <w:numId w:val="6"/>
        </w:numPr>
        <w:shd w:val="clear" w:color="auto" w:fill="FFFFFF"/>
        <w:tabs>
          <w:tab w:val="left" w:pos="0"/>
        </w:tabs>
        <w:spacing w:before="240" w:after="240" w:line="288" w:lineRule="auto"/>
      </w:pPr>
      <w:r>
        <w:rPr>
          <w:color w:val="000000"/>
          <w:sz w:val="24"/>
        </w:rPr>
        <w:t xml:space="preserve">L’indice de l’air est 1. Déduire des mesures précédentes la valeur de l’indice du plexiglas. </w:t>
      </w:r>
    </w:p>
    <w:p w14:paraId="73519A3E" w14:textId="77777777" w:rsidR="00E96BA0" w:rsidRPr="00130A4A" w:rsidRDefault="00E44429" w:rsidP="00130A4A">
      <w:pPr>
        <w:rPr>
          <w:b/>
          <w:bCs/>
        </w:rPr>
      </w:pPr>
      <w:r w:rsidRPr="00130A4A">
        <w:rPr>
          <w:b/>
          <w:bCs/>
        </w:rPr>
        <w:t xml:space="preserve">Pour aller plus loin : </w:t>
      </w:r>
    </w:p>
    <w:p w14:paraId="1C973144" w14:textId="77777777" w:rsidR="00E96BA0" w:rsidRDefault="00E44429">
      <w:pPr>
        <w:numPr>
          <w:ilvl w:val="0"/>
          <w:numId w:val="6"/>
        </w:numPr>
        <w:shd w:val="clear" w:color="auto" w:fill="FFFFFF"/>
        <w:rPr>
          <w:rFonts w:eastAsia="Wingdings"/>
        </w:rPr>
      </w:pPr>
      <w:proofErr w:type="spellStart"/>
      <w:r>
        <w:rPr>
          <w:rFonts w:eastAsia="Wingdings" w:cs="Times New Roman;Times New Roman"/>
          <w:color w:val="000000"/>
          <w:sz w:val="24"/>
        </w:rPr>
        <w:t>A</w:t>
      </w:r>
      <w:proofErr w:type="spellEnd"/>
      <w:r>
        <w:rPr>
          <w:rFonts w:eastAsia="Wingdings" w:cs="Times New Roman;Times New Roman"/>
          <w:color w:val="000000"/>
          <w:sz w:val="24"/>
        </w:rPr>
        <w:t xml:space="preserve"> l’aide du schéma ci-contre, expliquer pourquoi si la lumière entre par la face plane au niveau du point O, elle n'est ensuite pas déviée lorsqu'elle sort par la face arrondie. </w:t>
      </w:r>
    </w:p>
    <w:p w14:paraId="6F49B12D" w14:textId="74A3B51A" w:rsidR="00E96BA0" w:rsidRDefault="00E96BA0">
      <w:pPr>
        <w:pStyle w:val="Corpsdetexte"/>
        <w:shd w:val="clear" w:color="auto" w:fill="FFFFFF"/>
        <w:tabs>
          <w:tab w:val="left" w:pos="0"/>
        </w:tabs>
        <w:spacing w:before="240" w:after="240" w:line="288" w:lineRule="auto"/>
        <w:rPr>
          <w:color w:val="000000"/>
          <w:sz w:val="24"/>
        </w:rPr>
      </w:pPr>
    </w:p>
    <w:p w14:paraId="12D5CEE4" w14:textId="10500249" w:rsidR="00E96BA0" w:rsidRDefault="00E44429" w:rsidP="00912690">
      <w:pPr>
        <w:pStyle w:val="Titre1"/>
      </w:pPr>
      <w:r w:rsidRPr="00912690">
        <w:lastRenderedPageBreak/>
        <w:t>Activité 4 : Faire apparaître une pièce avec de l'eau</w:t>
      </w:r>
    </w:p>
    <w:p w14:paraId="2F6EB4AE" w14:textId="3C205583" w:rsidR="00E96BA0" w:rsidRDefault="00E96BA0">
      <w:pPr>
        <w:pStyle w:val="titre1TP"/>
        <w:rPr>
          <w:i/>
          <w:sz w:val="24"/>
          <w:szCs w:val="24"/>
          <w:u w:val="none"/>
        </w:rPr>
      </w:pPr>
    </w:p>
    <w:p w14:paraId="4516455C" w14:textId="3931D4FE" w:rsidR="00E96BA0" w:rsidRDefault="00E44429">
      <w:pPr>
        <w:numPr>
          <w:ilvl w:val="0"/>
          <w:numId w:val="11"/>
        </w:numPr>
        <w:ind w:left="284" w:hanging="284"/>
        <w:rPr>
          <w:rFonts w:eastAsia="Wingdings"/>
          <w:sz w:val="24"/>
          <w:szCs w:val="24"/>
        </w:rPr>
      </w:pPr>
      <w:r>
        <w:rPr>
          <w:rFonts w:eastAsia="Wingdings" w:cs="Times New Roman;Times New Roman"/>
          <w:sz w:val="24"/>
          <w:szCs w:val="24"/>
        </w:rPr>
        <w:t xml:space="preserve">Dans le pot métallique dont vous disposez, déposer un objet bien dense, un boulon par exemple. </w:t>
      </w:r>
      <w:r w:rsidR="00E931DC">
        <w:rPr>
          <w:rFonts w:eastAsia="Wingdings" w:cs="Times New Roman;Times New Roman"/>
          <w:sz w:val="24"/>
          <w:szCs w:val="24"/>
        </w:rPr>
        <w:t>En fermant un œil, p</w:t>
      </w:r>
      <w:r>
        <w:rPr>
          <w:rFonts w:eastAsia="Wingdings" w:cs="Times New Roman;Times New Roman"/>
          <w:sz w:val="24"/>
          <w:szCs w:val="24"/>
        </w:rPr>
        <w:t>ositionne</w:t>
      </w:r>
      <w:r w:rsidR="00E931DC">
        <w:rPr>
          <w:rFonts w:eastAsia="Wingdings" w:cs="Times New Roman;Times New Roman"/>
          <w:sz w:val="24"/>
          <w:szCs w:val="24"/>
        </w:rPr>
        <w:t>z-vous</w:t>
      </w:r>
      <w:r>
        <w:rPr>
          <w:rFonts w:eastAsia="Wingdings" w:cs="Times New Roman;Times New Roman"/>
          <w:sz w:val="24"/>
          <w:szCs w:val="24"/>
        </w:rPr>
        <w:t xml:space="preserve"> </w:t>
      </w:r>
      <w:proofErr w:type="gramStart"/>
      <w:r>
        <w:rPr>
          <w:rFonts w:eastAsia="Wingdings" w:cs="Times New Roman;Times New Roman"/>
          <w:sz w:val="24"/>
          <w:szCs w:val="24"/>
        </w:rPr>
        <w:t>de façon à ce</w:t>
      </w:r>
      <w:proofErr w:type="gramEnd"/>
      <w:r>
        <w:rPr>
          <w:rFonts w:eastAsia="Wingdings" w:cs="Times New Roman;Times New Roman"/>
          <w:sz w:val="24"/>
          <w:szCs w:val="24"/>
        </w:rPr>
        <w:t xml:space="preserve"> que le bord supérieur du pot vous empêche juste de voir l’objet (vous pouvez à la limite voir le bord de l'objet</w:t>
      </w:r>
      <w:r w:rsidR="00E931DC">
        <w:rPr>
          <w:rFonts w:eastAsia="Wingdings" w:cs="Times New Roman;Times New Roman"/>
          <w:sz w:val="24"/>
          <w:szCs w:val="24"/>
        </w:rPr>
        <w:t>). On peut aussi fixer son smartphone dans cette position où l’objet est juste caché. Cette situation est modélisée grâce au schéma ci</w:t>
      </w:r>
      <w:r>
        <w:rPr>
          <w:rFonts w:eastAsia="Wingdings" w:cs="Times New Roman;Times New Roman"/>
          <w:sz w:val="24"/>
          <w:szCs w:val="24"/>
        </w:rPr>
        <w:t>-dessous à gauche ; demander alors à votre voisin de remplir le pot avec de l’eau.</w:t>
      </w:r>
    </w:p>
    <w:p w14:paraId="026FC593" w14:textId="6706F5B4" w:rsidR="00E96BA0" w:rsidRDefault="00E931DC">
      <w:pPr>
        <w:rPr>
          <w:rFonts w:eastAsia="Wingdings" w:cs="Times New Roman;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2608" behindDoc="0" locked="0" layoutInCell="1" allowOverlap="1" wp14:anchorId="1EA5503E" wp14:editId="0F4A3952">
            <wp:simplePos x="0" y="0"/>
            <wp:positionH relativeFrom="column">
              <wp:posOffset>4297680</wp:posOffset>
            </wp:positionH>
            <wp:positionV relativeFrom="paragraph">
              <wp:posOffset>18513</wp:posOffset>
            </wp:positionV>
            <wp:extent cx="2703830" cy="1599565"/>
            <wp:effectExtent l="0" t="0" r="1270" b="635"/>
            <wp:wrapSquare wrapText="bothSides"/>
            <wp:docPr id="2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4A">
        <w:rPr>
          <w:rFonts w:eastAsia="Wingdings" w:cs="Times New Roman;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597E456" wp14:editId="110CF966">
            <wp:simplePos x="0" y="0"/>
            <wp:positionH relativeFrom="column">
              <wp:posOffset>0</wp:posOffset>
            </wp:positionH>
            <wp:positionV relativeFrom="paragraph">
              <wp:posOffset>5352</wp:posOffset>
            </wp:positionV>
            <wp:extent cx="2089785" cy="1567815"/>
            <wp:effectExtent l="0" t="0" r="571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B4224" w14:textId="4B631630" w:rsidR="00E96BA0" w:rsidRDefault="00E44429">
      <w:pPr>
        <w:rPr>
          <w:rFonts w:eastAsia="Wingdings"/>
          <w:sz w:val="24"/>
          <w:szCs w:val="24"/>
        </w:rPr>
      </w:pPr>
      <w:r>
        <w:rPr>
          <w:rFonts w:eastAsia="Wingdings" w:cs="Times New Roman;Times New Roman"/>
          <w:sz w:val="24"/>
          <w:szCs w:val="24"/>
        </w:rPr>
        <w:t xml:space="preserve">2. En vous servant du schéma de </w:t>
      </w:r>
      <w:proofErr w:type="gramStart"/>
      <w:r>
        <w:rPr>
          <w:rFonts w:eastAsia="Wingdings" w:cs="Times New Roman;Times New Roman"/>
          <w:sz w:val="24"/>
          <w:szCs w:val="24"/>
        </w:rPr>
        <w:t>droite  et</w:t>
      </w:r>
      <w:proofErr w:type="gramEnd"/>
      <w:r>
        <w:rPr>
          <w:rFonts w:eastAsia="Wingdings" w:cs="Times New Roman;Times New Roman"/>
          <w:sz w:val="24"/>
          <w:szCs w:val="24"/>
        </w:rPr>
        <w:t xml:space="preserve"> en le complétant, expliquer à l'aide du modèle pourquoi vous parvenez à voir maintenant l'ensemble de l'objet.</w:t>
      </w:r>
    </w:p>
    <w:p w14:paraId="0625193B" w14:textId="60A1F0EB" w:rsidR="00E96BA0" w:rsidRDefault="00E96BA0">
      <w:pPr>
        <w:pStyle w:val="titre1TP"/>
        <w:spacing w:line="475" w:lineRule="auto"/>
        <w:jc w:val="both"/>
        <w:rPr>
          <w:color w:val="000000"/>
          <w:sz w:val="28"/>
          <w:szCs w:val="28"/>
          <w:u w:val="none"/>
        </w:rPr>
      </w:pPr>
    </w:p>
    <w:p w14:paraId="3A3EA4B8" w14:textId="77777777" w:rsidR="00E96BA0" w:rsidRDefault="00E44429" w:rsidP="00912690">
      <w:pPr>
        <w:pStyle w:val="Titre1"/>
      </w:pPr>
      <w:r w:rsidRPr="00912690">
        <w:t>Activité 5 : Trajet de la lumière à travers un prisme</w:t>
      </w:r>
    </w:p>
    <w:p w14:paraId="1041F36C" w14:textId="77777777" w:rsidR="00E96BA0" w:rsidRDefault="00E44429">
      <w:pPr>
        <w:pStyle w:val="Corpsdetexte"/>
        <w:spacing w:line="475" w:lineRule="auto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. . . . . . . . . . . . . . . . . . . . . . . . . . . . . . . . . . . . . . . . . . .</w:t>
      </w:r>
    </w:p>
    <w:p w14:paraId="4D244223" w14:textId="77777777" w:rsidR="00E96BA0" w:rsidRDefault="00E44429">
      <w:pPr>
        <w:pStyle w:val="Corpsdetexte"/>
        <w:spacing w:line="288" w:lineRule="auto"/>
      </w:pPr>
      <w:r>
        <w:rPr>
          <w:color w:val="000000"/>
          <w:sz w:val="24"/>
        </w:rPr>
        <w:t>L'indice de la réfraction d'un milieu dispersif dépend de la longueur d'onde de la radiation qui le traverse. On considère les données suivantes 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E96BA0" w14:paraId="3A34EF94" w14:textId="77777777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A12A2" w14:textId="77777777" w:rsidR="00E96BA0" w:rsidRDefault="00E44429">
            <w:pPr>
              <w:pStyle w:val="Contenudetableau"/>
            </w:pPr>
            <w:r>
              <w:t>Couleur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98321" w14:textId="77777777" w:rsidR="00E96BA0" w:rsidRDefault="00E44429">
            <w:pPr>
              <w:pStyle w:val="Contenudetableau"/>
            </w:pPr>
            <w:proofErr w:type="gramStart"/>
            <w:r>
              <w:t>bleu</w:t>
            </w:r>
            <w:proofErr w:type="gramEnd"/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85E43" w14:textId="77777777" w:rsidR="00E96BA0" w:rsidRDefault="00E44429">
            <w:pPr>
              <w:pStyle w:val="Contenudetableau"/>
            </w:pPr>
            <w:proofErr w:type="gramStart"/>
            <w:r>
              <w:t>rouge</w:t>
            </w:r>
            <w:proofErr w:type="gramEnd"/>
          </w:p>
        </w:tc>
      </w:tr>
      <w:tr w:rsidR="00E96BA0" w14:paraId="786F7842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D7E64C" w14:textId="77777777" w:rsidR="00E96BA0" w:rsidRDefault="00E44429">
            <w:pPr>
              <w:pStyle w:val="Contenudetableau"/>
            </w:pPr>
            <w:r>
              <w:t>Longueur d'onde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AA9CE" w14:textId="77777777" w:rsidR="00E96BA0" w:rsidRDefault="00E44429">
            <w:pPr>
              <w:pStyle w:val="Contenudetableau"/>
            </w:pPr>
            <w:r>
              <w:t>450nm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12684" w14:textId="77777777" w:rsidR="00E96BA0" w:rsidRDefault="00E44429">
            <w:pPr>
              <w:pStyle w:val="Contenudetableau"/>
            </w:pPr>
            <w:r>
              <w:t>700nm</w:t>
            </w:r>
          </w:p>
        </w:tc>
      </w:tr>
      <w:tr w:rsidR="00E96BA0" w14:paraId="0B6EBB05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561CD" w14:textId="77777777" w:rsidR="00E96BA0" w:rsidRDefault="00E44429">
            <w:pPr>
              <w:pStyle w:val="Contenudetableau"/>
            </w:pPr>
            <w:r>
              <w:t>Indice de réfraction de l'air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65EFFB" w14:textId="77777777" w:rsidR="00E96BA0" w:rsidRDefault="00E44429">
            <w:pPr>
              <w:pStyle w:val="Contenudetableau"/>
            </w:pPr>
            <w:r>
              <w:t>1,0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4959" w14:textId="77777777" w:rsidR="00E96BA0" w:rsidRDefault="00E44429">
            <w:pPr>
              <w:pStyle w:val="Contenudetableau"/>
            </w:pPr>
            <w:r>
              <w:t>1,0</w:t>
            </w:r>
          </w:p>
        </w:tc>
      </w:tr>
      <w:tr w:rsidR="00E96BA0" w14:paraId="611C8A66" w14:textId="77777777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096092" w14:textId="77777777" w:rsidR="00E96BA0" w:rsidRDefault="00E44429">
            <w:pPr>
              <w:pStyle w:val="Contenudetableau"/>
            </w:pPr>
            <w:r>
              <w:t xml:space="preserve">Indice de réfraction du verre 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A8BE5" w14:textId="77777777" w:rsidR="00E96BA0" w:rsidRDefault="00E44429">
            <w:pPr>
              <w:pStyle w:val="Contenudetableau"/>
            </w:pPr>
            <w:r>
              <w:t>1,52</w:t>
            </w:r>
          </w:p>
        </w:tc>
        <w:tc>
          <w:tcPr>
            <w:tcW w:w="3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59546" w14:textId="77777777" w:rsidR="00E96BA0" w:rsidRDefault="00E44429">
            <w:pPr>
              <w:pStyle w:val="Contenudetableau"/>
            </w:pPr>
            <w:r>
              <w:t>1,50</w:t>
            </w:r>
          </w:p>
        </w:tc>
      </w:tr>
    </w:tbl>
    <w:p w14:paraId="1EF66185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6D07E575" w14:textId="14164C09" w:rsidR="00E96BA0" w:rsidRDefault="00AD1528" w:rsidP="00AD1528">
      <w:pPr>
        <w:numPr>
          <w:ilvl w:val="0"/>
          <w:numId w:val="14"/>
        </w:numPr>
      </w:pPr>
      <w:r w:rsidRPr="00AD1528">
        <w:rPr>
          <w:rFonts w:eastAsia="Wingdings" w:cs="Times New Roman;Times New Roman"/>
          <w:sz w:val="24"/>
          <w:szCs w:val="24"/>
        </w:rPr>
        <w:t>Justifier</w:t>
      </w:r>
      <w:r>
        <w:rPr>
          <w:color w:val="000000"/>
          <w:sz w:val="24"/>
        </w:rPr>
        <w:t xml:space="preserve"> à </w:t>
      </w:r>
      <w:r w:rsidR="00E44429">
        <w:rPr>
          <w:color w:val="000000"/>
          <w:sz w:val="24"/>
        </w:rPr>
        <w:t xml:space="preserve">l'aide des données du tableau que l'air n'est pas </w:t>
      </w:r>
      <w:r>
        <w:rPr>
          <w:color w:val="000000"/>
          <w:sz w:val="24"/>
        </w:rPr>
        <w:t xml:space="preserve">considéré comme </w:t>
      </w:r>
      <w:r w:rsidR="00E44429">
        <w:rPr>
          <w:color w:val="000000"/>
          <w:sz w:val="24"/>
        </w:rPr>
        <w:t>un milieu dispersif.</w:t>
      </w:r>
    </w:p>
    <w:p w14:paraId="62FAB7E8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476E299B" w14:textId="77777777" w:rsidR="00E96BA0" w:rsidRDefault="00E44429">
      <w:pPr>
        <w:pStyle w:val="Corpsdetexte"/>
        <w:spacing w:line="288" w:lineRule="auto"/>
      </w:pPr>
      <w:r>
        <w:rPr>
          <w:color w:val="000000"/>
          <w:sz w:val="24"/>
        </w:rPr>
        <w:t xml:space="preserve">Un rayon de lumière magenta composé de deux lumières monochromatiques bleue et rouge arrive avec un angle d'incidence de 30°par rapport à la normale. </w:t>
      </w:r>
    </w:p>
    <w:p w14:paraId="683EEF7B" w14:textId="50506D36" w:rsidR="00E96BA0" w:rsidRDefault="00E44429">
      <w:pPr>
        <w:pStyle w:val="Corpsdetexte"/>
        <w:spacing w:line="28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B8D837" wp14:editId="53ADB32E">
                <wp:simplePos x="0" y="0"/>
                <wp:positionH relativeFrom="column">
                  <wp:posOffset>1590675</wp:posOffset>
                </wp:positionH>
                <wp:positionV relativeFrom="paragraph">
                  <wp:posOffset>155575</wp:posOffset>
                </wp:positionV>
                <wp:extent cx="2211070" cy="1245235"/>
                <wp:effectExtent l="0" t="19050" r="38100" b="13335"/>
                <wp:wrapSquare wrapText="bothSides"/>
                <wp:docPr id="17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0" cy="1244520"/>
                          <a:chOff x="0" y="0"/>
                          <a:chExt cx="0" cy="0"/>
                        </a:xfrm>
                      </wpg:grpSpPr>
                      <wps:wsp>
                        <wps:cNvPr id="18" name="Triangle isocèle 18"/>
                        <wps:cNvSpPr/>
                        <wps:spPr>
                          <a:xfrm>
                            <a:off x="772200" y="0"/>
                            <a:ext cx="1438200" cy="12445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524520"/>
                            <a:ext cx="1172880" cy="720"/>
                          </a:xfrm>
                          <a:prstGeom prst="line">
                            <a:avLst/>
                          </a:prstGeom>
                          <a:ln w="936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181080" y="523080"/>
                            <a:ext cx="515160" cy="720"/>
                          </a:xfrm>
                          <a:prstGeom prst="line">
                            <a:avLst/>
                          </a:prstGeom>
                          <a:ln w="9360"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7A70A" id="Group 133" o:spid="_x0000_s1026" style="position:absolute;margin-left:125.25pt;margin-top:12.25pt;width:174.1pt;height:98.05pt;z-index:25165158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8" o:spid="_x0000_s1027" type="#_x0000_t5" style="position:absolute;left:772200;width:1438200;height:124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" stroked="f" strokeweight=".26mm"/>
                <v:line id="Connecteur droit 19" o:spid="_x0000_s1028" style="position:absolute;visibility:visible;mso-wrap-style:square" from="0,524520" to="1172880,52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" stroked="f" strokeweight=".26mm"/>
                <v:line id="Connecteur droit 20" o:spid="_x0000_s1029" style="position:absolute;visibility:visible;mso-wrap-style:square" from="181080,523080" to="696240,52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" stroked="f" strokeweight=".26mm">
                  <v:stroke endarrow="open"/>
                </v:line>
                <w10:wrap type="square"/>
              </v:group>
            </w:pict>
          </mc:Fallback>
        </mc:AlternateContent>
      </w:r>
    </w:p>
    <w:p w14:paraId="51762929" w14:textId="3E49D6AA" w:rsidR="00E96BA0" w:rsidRDefault="00AD1528">
      <w:pPr>
        <w:pStyle w:val="Corpsdetexte"/>
        <w:rPr>
          <w:color w:val="FF0000"/>
        </w:rPr>
      </w:pPr>
      <w:r w:rsidRPr="00822C2B">
        <w:rPr>
          <w:bCs/>
          <w:i/>
          <w:i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94B712" wp14:editId="537F8359">
                <wp:simplePos x="0" y="0"/>
                <wp:positionH relativeFrom="column">
                  <wp:posOffset>859972</wp:posOffset>
                </wp:positionH>
                <wp:positionV relativeFrom="paragraph">
                  <wp:posOffset>15512</wp:posOffset>
                </wp:positionV>
                <wp:extent cx="2209800" cy="1243965"/>
                <wp:effectExtent l="0" t="19050" r="38100" b="13335"/>
                <wp:wrapSquare wrapText="bothSides"/>
                <wp:docPr id="2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43965"/>
                          <a:chOff x="7305" y="10365"/>
                          <a:chExt cx="3480" cy="1959"/>
                        </a:xfrm>
                      </wpg:grpSpPr>
                      <wps:wsp>
                        <wps:cNvPr id="2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8520" y="10365"/>
                            <a:ext cx="2265" cy="195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5"/>
                        <wps:cNvCnPr/>
                        <wps:spPr bwMode="auto">
                          <a:xfrm>
                            <a:off x="7305" y="11190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6"/>
                        <wps:cNvCnPr/>
                        <wps:spPr bwMode="auto">
                          <a:xfrm>
                            <a:off x="7590" y="1118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C74D" id="Group 133" o:spid="_x0000_s1026" style="position:absolute;margin-left:67.7pt;margin-top:1.2pt;width:174pt;height:97.95pt;z-index:251657728" coordorigin="7305,10365" coordsize="3480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">
                <v:shape id="AutoShape 134" o:spid="_x0000_s1027" type="#_x0000_t5" style="position:absolute;left:8520;top:10365;width:226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"/>
                <v:line id="Line 135" o:spid="_x0000_s1028" style="position:absolute;visibility:visible;mso-wrap-style:square" from="7305,11190" to="915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36" o:spid="_x0000_s1029" style="position:absolute;visibility:visible;mso-wrap-style:square" from="7590,11188" to="8400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">
                  <v:stroke endarrow="open"/>
                </v:line>
                <w10:wrap type="square"/>
              </v:group>
            </w:pict>
          </mc:Fallback>
        </mc:AlternateContent>
      </w:r>
    </w:p>
    <w:p w14:paraId="3D15DDD1" w14:textId="513D78A3" w:rsidR="00E96BA0" w:rsidRDefault="00E96BA0">
      <w:pPr>
        <w:pStyle w:val="Corpsdetexte"/>
        <w:spacing w:after="283"/>
        <w:ind w:left="720"/>
      </w:pPr>
    </w:p>
    <w:p w14:paraId="0AEB5F30" w14:textId="4F4FA873" w:rsidR="00E96BA0" w:rsidRDefault="004844BA">
      <w:pPr>
        <w:pStyle w:val="Corpsdetexte"/>
        <w:spacing w:line="288" w:lineRule="auto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74ABC4" wp14:editId="20424F5E">
                <wp:simplePos x="0" y="0"/>
                <wp:positionH relativeFrom="column">
                  <wp:posOffset>2050716</wp:posOffset>
                </wp:positionH>
                <wp:positionV relativeFrom="paragraph">
                  <wp:posOffset>45987</wp:posOffset>
                </wp:positionV>
                <wp:extent cx="475916" cy="125329"/>
                <wp:effectExtent l="0" t="0" r="76835" b="8445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916" cy="12532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48E" id="Connecteur droit avec flèche 35" o:spid="_x0000_s1026" type="#_x0000_t32" style="position:absolute;margin-left:161.45pt;margin-top:3.6pt;width:37.45pt;height: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" strokecolor="black [3200]">
                <v:stroke endarrow="open"/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B2145A" wp14:editId="114DBC29">
                <wp:simplePos x="0" y="0"/>
                <wp:positionH relativeFrom="column">
                  <wp:posOffset>2039486</wp:posOffset>
                </wp:positionH>
                <wp:positionV relativeFrom="paragraph">
                  <wp:posOffset>42545</wp:posOffset>
                </wp:positionV>
                <wp:extent cx="727242" cy="192506"/>
                <wp:effectExtent l="0" t="0" r="34925" b="3619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42" cy="192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CDFF" id="Connecteur droit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3.35pt" to="217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" strokecolor="black [3040]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14C6B1" wp14:editId="6A86F4FA">
                <wp:simplePos x="0" y="0"/>
                <wp:positionH relativeFrom="column">
                  <wp:posOffset>2039720</wp:posOffset>
                </wp:positionH>
                <wp:positionV relativeFrom="paragraph">
                  <wp:posOffset>47859</wp:posOffset>
                </wp:positionV>
                <wp:extent cx="689811" cy="133684"/>
                <wp:effectExtent l="0" t="0" r="3429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811" cy="133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F4A10" id="Connecteur droit 3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3.75pt" to="214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" strokecolor="black [3040]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608A9D" wp14:editId="18A56A09">
                <wp:simplePos x="0" y="0"/>
                <wp:positionH relativeFrom="column">
                  <wp:posOffset>2040021</wp:posOffset>
                </wp:positionH>
                <wp:positionV relativeFrom="paragraph">
                  <wp:posOffset>42979</wp:posOffset>
                </wp:positionV>
                <wp:extent cx="352926" cy="74864"/>
                <wp:effectExtent l="0" t="19050" r="28575" b="9715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926" cy="7486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37EAA" id="Connecteur droit avec flèche 32" o:spid="_x0000_s1026" type="#_x0000_t32" style="position:absolute;margin-left:160.65pt;margin-top:3.4pt;width:27.8pt;height:5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" strokecolor="black [3200]">
                <v:stroke endarrow="open"/>
              </v:shape>
            </w:pict>
          </mc:Fallback>
        </mc:AlternateContent>
      </w:r>
    </w:p>
    <w:p w14:paraId="02AF7A20" w14:textId="1211C928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20ECCE41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37B16909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2C174B72" w14:textId="77777777" w:rsidR="00E96BA0" w:rsidRDefault="00E96BA0">
      <w:pPr>
        <w:pStyle w:val="Corpsdetexte"/>
        <w:spacing w:line="288" w:lineRule="auto"/>
        <w:rPr>
          <w:color w:val="000000"/>
          <w:sz w:val="24"/>
        </w:rPr>
      </w:pPr>
    </w:p>
    <w:p w14:paraId="14B631B4" w14:textId="5C4724FF" w:rsidR="00E96BA0" w:rsidRDefault="00E44429" w:rsidP="00AD1528">
      <w:pPr>
        <w:numPr>
          <w:ilvl w:val="0"/>
          <w:numId w:val="14"/>
        </w:numPr>
      </w:pPr>
      <w:r>
        <w:rPr>
          <w:color w:val="000000"/>
          <w:sz w:val="24"/>
        </w:rPr>
        <w:t xml:space="preserve">En utilisant les données du tableau et le modèle de la réfraction de la lumière, identifier la longueur d'onde des deux rayons tracés à l'intérieur du prisme. </w:t>
      </w:r>
    </w:p>
    <w:p w14:paraId="6A8E9F0B" w14:textId="77777777" w:rsidR="00AD1528" w:rsidRDefault="00AD1528">
      <w:pPr>
        <w:pStyle w:val="Corpsdetexte"/>
        <w:spacing w:line="288" w:lineRule="auto"/>
        <w:rPr>
          <w:color w:val="000000"/>
          <w:sz w:val="24"/>
        </w:rPr>
      </w:pPr>
    </w:p>
    <w:p w14:paraId="2C9D7F56" w14:textId="30633FAD" w:rsidR="00E96BA0" w:rsidRDefault="00AD1528">
      <w:pPr>
        <w:pStyle w:val="Corpsdetexte"/>
        <w:spacing w:line="288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Pour aller plus loin : </w:t>
      </w:r>
    </w:p>
    <w:p w14:paraId="478A88E0" w14:textId="1F19093E" w:rsidR="00E96BA0" w:rsidRDefault="00E44429" w:rsidP="00AD1528">
      <w:pPr>
        <w:pStyle w:val="Corpsdetexte"/>
        <w:spacing w:line="288" w:lineRule="auto"/>
      </w:pPr>
      <w:r>
        <w:rPr>
          <w:color w:val="000000"/>
          <w:sz w:val="24"/>
        </w:rPr>
        <w:t xml:space="preserve">Représenter sur le schéma précédent la marche d’un </w:t>
      </w:r>
      <w:r w:rsidR="004844BA">
        <w:rPr>
          <w:color w:val="000000"/>
          <w:sz w:val="24"/>
        </w:rPr>
        <w:t xml:space="preserve">des deux </w:t>
      </w:r>
      <w:r>
        <w:rPr>
          <w:color w:val="000000"/>
          <w:sz w:val="24"/>
        </w:rPr>
        <w:t>rayon</w:t>
      </w:r>
      <w:r w:rsidR="004844BA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lumineux</w:t>
      </w:r>
      <w:r w:rsidR="004844BA">
        <w:rPr>
          <w:color w:val="000000"/>
          <w:sz w:val="24"/>
        </w:rPr>
        <w:t xml:space="preserve"> lorsqu’il sort du prisme</w:t>
      </w:r>
      <w:r>
        <w:rPr>
          <w:color w:val="000000"/>
          <w:sz w:val="24"/>
        </w:rPr>
        <w:t>. Faire un schéma précis en utilisant un rapporteur.</w:t>
      </w:r>
    </w:p>
    <w:sectPr w:rsidR="00E96BA0">
      <w:headerReference w:type="default" r:id="rId20"/>
      <w:footerReference w:type="default" r:id="rId21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7A25" w14:textId="77777777" w:rsidR="00457D81" w:rsidRDefault="00457D81">
      <w:r>
        <w:separator/>
      </w:r>
    </w:p>
  </w:endnote>
  <w:endnote w:type="continuationSeparator" w:id="0">
    <w:p w14:paraId="112B6DDA" w14:textId="77777777" w:rsidR="00457D81" w:rsidRDefault="004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altName w:val="Palatino Linotyp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6F5E" w14:textId="77777777" w:rsidR="00E96BA0" w:rsidRDefault="00E44429" w:rsidP="005F494A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1455BDCA" wp14:editId="385EBCD5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>
      <w:rPr>
        <w:color w:val="31849B" w:themeColor="accent5" w:themeShade="BF"/>
      </w:rPr>
      <w:t>classe</w:t>
    </w:r>
    <w:proofErr w:type="gramEnd"/>
    <w:r>
      <w:rPr>
        <w:color w:val="31849B" w:themeColor="accent5" w:themeShade="BF"/>
      </w:rPr>
      <w:t xml:space="preserve">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D382" w14:textId="77777777" w:rsidR="00457D81" w:rsidRDefault="00457D81">
      <w:r>
        <w:separator/>
      </w:r>
    </w:p>
  </w:footnote>
  <w:footnote w:type="continuationSeparator" w:id="0">
    <w:p w14:paraId="52740BFD" w14:textId="77777777" w:rsidR="00457D81" w:rsidRDefault="004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D968" w14:textId="1DDFC7EA" w:rsidR="00E96BA0" w:rsidRDefault="00E44429" w:rsidP="00130A4A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10490"/>
      </w:tabs>
      <w:rPr>
        <w:color w:val="31849B" w:themeColor="accent5" w:themeShade="BF"/>
      </w:rPr>
    </w:pPr>
    <w:r>
      <w:rPr>
        <w:noProof/>
      </w:rPr>
      <w:drawing>
        <wp:inline distT="0" distB="0" distL="0" distR="0" wp14:anchorId="1A4F6411" wp14:editId="72BE948C">
          <wp:extent cx="504825" cy="499110"/>
          <wp:effectExtent l="0" t="0" r="0" b="0"/>
          <wp:docPr id="2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>
      <w:rPr>
        <w:color w:val="31849B" w:themeColor="accent5" w:themeShade="BF"/>
      </w:rPr>
      <w:tab/>
      <w:t xml:space="preserve">Chapitre 2 -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3E4"/>
    <w:multiLevelType w:val="multilevel"/>
    <w:tmpl w:val="50680A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3794710"/>
    <w:multiLevelType w:val="multilevel"/>
    <w:tmpl w:val="F47C044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ACA60D9"/>
    <w:multiLevelType w:val="multilevel"/>
    <w:tmpl w:val="849A73E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F6A5E89"/>
    <w:multiLevelType w:val="multilevel"/>
    <w:tmpl w:val="12A497C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18C04F9"/>
    <w:multiLevelType w:val="multilevel"/>
    <w:tmpl w:val="EC8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917ECE"/>
    <w:multiLevelType w:val="multilevel"/>
    <w:tmpl w:val="DB526B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C379AC"/>
    <w:multiLevelType w:val="multilevel"/>
    <w:tmpl w:val="3080F5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3AF34827"/>
    <w:multiLevelType w:val="multilevel"/>
    <w:tmpl w:val="7DA46FB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3B7125AD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A02652E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504521D3"/>
    <w:multiLevelType w:val="multilevel"/>
    <w:tmpl w:val="86C49A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520A0ABD"/>
    <w:multiLevelType w:val="multilevel"/>
    <w:tmpl w:val="465C9A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62B1594A"/>
    <w:multiLevelType w:val="multilevel"/>
    <w:tmpl w:val="87F8D1D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748564B2"/>
    <w:multiLevelType w:val="multilevel"/>
    <w:tmpl w:val="9348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A0"/>
    <w:rsid w:val="00130A4A"/>
    <w:rsid w:val="00457D81"/>
    <w:rsid w:val="004844BA"/>
    <w:rsid w:val="005F494A"/>
    <w:rsid w:val="007F1004"/>
    <w:rsid w:val="00912690"/>
    <w:rsid w:val="00AD1528"/>
    <w:rsid w:val="00E44429"/>
    <w:rsid w:val="00E931DC"/>
    <w:rsid w:val="00E96BA0"/>
    <w:rsid w:val="00E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84C5"/>
  <w15:docId w15:val="{AE18C64C-7F72-4F63-85AA-A36ACA8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rFonts w:ascii="Calibri" w:eastAsia="Times New Roman;Times New Roman" w:hAnsi="Calibri" w:cs="Times New Roman;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</w:rPr>
  </w:style>
  <w:style w:type="character" w:customStyle="1" w:styleId="WW8Num2z1">
    <w:name w:val="WW8Num2z1"/>
    <w:qFormat/>
    <w:rPr>
      <w:rFonts w:cs="Times New Roman;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Arial" w:hAnsi="Arial" w:cs="Arial"/>
      <w:color w:val="00000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ListLabel49">
    <w:name w:val="ListLabel 49"/>
    <w:qFormat/>
    <w:rPr>
      <w:rFonts w:cs="Times New Roman;Times New Roman"/>
      <w:sz w:val="24"/>
    </w:rPr>
  </w:style>
  <w:style w:type="character" w:customStyle="1" w:styleId="WW8Num10z0">
    <w:name w:val="WW8Num10z0"/>
    <w:qFormat/>
    <w:rPr>
      <w:rFonts w:ascii="Times New Roman;Times New Roman" w:hAnsi="Times New Roman;Times New Roman" w:cs="Times New Roman;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D3D56"/>
    <w:rPr>
      <w:rFonts w:ascii="Arial" w:hAnsi="Arial" w:cs="Arial"/>
      <w:b/>
      <w:bCs/>
      <w:color w:val="00000A"/>
    </w:rPr>
  </w:style>
  <w:style w:type="character" w:customStyle="1" w:styleId="ListLabel50">
    <w:name w:val="ListLabel 50"/>
    <w:qFormat/>
    <w:rPr>
      <w:rFonts w:cs="Times New Roman;Times New Roman"/>
      <w:sz w:val="24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</w:pPr>
    <w:rPr>
      <w:rFonts w:ascii="Palatino" w:hAnsi="Palatino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Sous-titr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;Times New Roman" w:hAnsi="Cambria" w:cs="Times New Roman;Times New Roman"/>
      <w:sz w:val="24"/>
      <w:szCs w:val="24"/>
    </w:rPr>
  </w:style>
  <w:style w:type="paragraph" w:customStyle="1" w:styleId="titre1TP">
    <w:name w:val="titre1TP"/>
    <w:basedOn w:val="Sous-titre"/>
    <w:qFormat/>
    <w:pPr>
      <w:tabs>
        <w:tab w:val="right" w:pos="8940"/>
      </w:tabs>
      <w:spacing w:after="0"/>
      <w:jc w:val="left"/>
    </w:pPr>
    <w:rPr>
      <w:rFonts w:ascii="Arial;Arial" w:hAnsi="Arial;Arial"/>
      <w:b/>
      <w:sz w:val="22"/>
      <w:szCs w:val="2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D3D56"/>
    <w:rPr>
      <w:b/>
      <w:bCs/>
    </w:rPr>
  </w:style>
  <w:style w:type="numbering" w:customStyle="1" w:styleId="WW8Num2">
    <w:name w:val="WW8Num2"/>
  </w:style>
  <w:style w:type="numbering" w:customStyle="1" w:styleId="WW8Num10">
    <w:name w:val="WW8Num10"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d/d4/Johannes_Kepler_1610.jpg" TargetMode="External"/><Relationship Id="rId17" Type="http://schemas.openxmlformats.org/officeDocument/2006/relationships/image" Target="http://upload.wikimedia.org/wikipedia/commons/thumb/7/73/Frans_Hals_-_Portret_van_Ren%C3%A9_Descartes.jpg/490px-Frans_Hals_-_Portret_van_Ren%C3%A9_Descarte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7/73/Frans_Hals_-_Portret_van_Ren%C3%A9_Descartes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upload.wikimedia.org/wikipedia/commons/thumb/d/d4/Johannes_Kepler_1610.jpg/436px-Johannes_Kepler_1610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F564-CBB2-4101-8A48-C4711DD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26</cp:revision>
  <cp:lastPrinted>2019-01-30T15:10:00Z</cp:lastPrinted>
  <dcterms:created xsi:type="dcterms:W3CDTF">2019-03-09T14:14:00Z</dcterms:created>
  <dcterms:modified xsi:type="dcterms:W3CDTF">2019-07-13T14:36:00Z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