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A1" w:rsidRPr="00C30C58" w:rsidRDefault="00B52CA1" w:rsidP="00B52CA1">
      <w:pPr>
        <w:pStyle w:val="En-tte"/>
        <w:pBdr>
          <w:bottom w:val="single" w:sz="4" w:space="1" w:color="auto"/>
        </w:pBdr>
        <w:tabs>
          <w:tab w:val="clear" w:pos="4536"/>
          <w:tab w:val="clear" w:pos="9072"/>
          <w:tab w:val="center" w:pos="5103"/>
          <w:tab w:val="right" w:pos="10490"/>
        </w:tabs>
        <w:rPr>
          <w:color w:val="2F5496" w:themeColor="accent5" w:themeShade="BF"/>
        </w:rPr>
      </w:pPr>
      <w:r w:rsidRPr="00C30C58">
        <w:rPr>
          <w:noProof/>
          <w:color w:val="2F5496" w:themeColor="accent5" w:themeShade="BF"/>
          <w:sz w:val="36"/>
        </w:rPr>
        <w:drawing>
          <wp:inline distT="0" distB="0" distL="0" distR="0" wp14:anchorId="485B4E24" wp14:editId="71D1985C">
            <wp:extent cx="396815" cy="357134"/>
            <wp:effectExtent l="0" t="0" r="3810" b="508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938" cy="36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C58">
        <w:rPr>
          <w:color w:val="2F5496" w:themeColor="accent5" w:themeShade="BF"/>
        </w:rPr>
        <w:t>Thème de la séquence</w:t>
      </w:r>
      <w:r w:rsidRPr="00C30C58">
        <w:rPr>
          <w:color w:val="2F5496" w:themeColor="accent5" w:themeShade="BF"/>
        </w:rPr>
        <w:tab/>
      </w:r>
      <w:r w:rsidRPr="00C30C58">
        <w:rPr>
          <w:color w:val="2F5496" w:themeColor="accent5" w:themeShade="BF"/>
        </w:rPr>
        <w:tab/>
        <w:t xml:space="preserve">Chapitre </w:t>
      </w:r>
      <w:r>
        <w:rPr>
          <w:color w:val="2F5496" w:themeColor="accent5" w:themeShade="BF"/>
        </w:rPr>
        <w:t>3</w:t>
      </w:r>
      <w:r w:rsidRPr="00C30C58">
        <w:rPr>
          <w:color w:val="2F5496" w:themeColor="accent5" w:themeShade="BF"/>
        </w:rPr>
        <w:t xml:space="preserve"> - Activités</w:t>
      </w:r>
      <w:r w:rsidRPr="00C30C58">
        <w:rPr>
          <w:noProof/>
          <w:color w:val="2F5496" w:themeColor="accent5" w:themeShade="BF"/>
        </w:rPr>
        <w:t xml:space="preserve"> </w:t>
      </w:r>
    </w:p>
    <w:p w:rsidR="00B52CA1" w:rsidRPr="00C30C58" w:rsidRDefault="00B52CA1" w:rsidP="00B52CA1">
      <w:pPr>
        <w:pStyle w:val="Titre"/>
        <w:rPr>
          <w:sz w:val="28"/>
          <w:szCs w:val="30"/>
        </w:rPr>
      </w:pPr>
      <w:r w:rsidRPr="00C30C58">
        <w:t xml:space="preserve">Chapitre </w:t>
      </w:r>
      <w:r>
        <w:t>III</w:t>
      </w:r>
    </w:p>
    <w:p w:rsidR="00B52CA1" w:rsidRPr="00C30C58" w:rsidRDefault="00B52CA1" w:rsidP="00B52CA1">
      <w:pPr>
        <w:pStyle w:val="Titre"/>
      </w:pPr>
      <w:proofErr w:type="spellStart"/>
      <w:r>
        <w:t>CapExo</w:t>
      </w:r>
      <w:proofErr w:type="spellEnd"/>
    </w:p>
    <w:p w:rsidR="00B52CA1" w:rsidRPr="00B52CA1" w:rsidRDefault="00B52CA1" w:rsidP="00B52CA1">
      <w:pPr>
        <w:rPr>
          <w:i/>
          <w:color w:val="5B9BD5" w:themeColor="accent1"/>
        </w:rPr>
      </w:pPr>
      <w:bookmarkStart w:id="0" w:name="_GoBack"/>
      <w:bookmarkEnd w:id="0"/>
      <w:r w:rsidRPr="00B52CA1">
        <w:rPr>
          <w:rFonts w:ascii="Arial" w:hAnsi="Arial"/>
          <w:b/>
          <w:i/>
          <w:color w:val="5B9BD5" w:themeColor="accent1"/>
          <w:lang w:bidi="fr-FR"/>
        </w:rPr>
        <w:t xml:space="preserve">Déterminer </w:t>
      </w:r>
      <w:r w:rsidRPr="00B52CA1">
        <w:rPr>
          <w:rFonts w:ascii="Arial" w:hAnsi="Arial"/>
          <w:i/>
          <w:color w:val="5B9BD5" w:themeColor="accent1"/>
          <w:lang w:bidi="fr-FR"/>
        </w:rPr>
        <w:t>la fréquence d’un son à partir de sa représentation temporelle.</w:t>
      </w:r>
    </w:p>
    <w:p w:rsidR="00B52CA1" w:rsidRDefault="00B52CA1" w:rsidP="00B52CA1">
      <w:pPr>
        <w:pStyle w:val="Paragraphedeliste"/>
        <w:numPr>
          <w:ilvl w:val="0"/>
          <w:numId w:val="5"/>
        </w:numPr>
        <w:rPr>
          <w:rFonts w:ascii="Arial" w:hAnsi="Arial"/>
          <w:sz w:val="22"/>
          <w:lang w:val="fr-FR"/>
        </w:rPr>
      </w:pPr>
      <w:r w:rsidRPr="00B52CA1">
        <w:rPr>
          <w:rFonts w:ascii="Arial" w:hAnsi="Arial"/>
          <w:sz w:val="22"/>
          <w:lang w:val="fr-FR"/>
        </w:rPr>
        <w:t>Déterminer la fréquence du signal sonore pour chaque représentation temporelle.</w:t>
      </w:r>
    </w:p>
    <w:p w:rsidR="00B52CA1" w:rsidRDefault="00E21D16" w:rsidP="00B52CA1">
      <w:pPr>
        <w:pStyle w:val="Paragraphedeliste"/>
        <w:rPr>
          <w:rFonts w:ascii="Arial" w:hAnsi="Arial"/>
          <w:i/>
          <w:color w:val="70AD47" w:themeColor="accent6"/>
          <w:sz w:val="22"/>
          <w:lang w:val="fr-FR"/>
        </w:rPr>
      </w:pPr>
      <w:r>
        <w:rPr>
          <w:rFonts w:ascii="Arial" w:hAnsi="Arial"/>
          <w:noProof/>
          <w:color w:val="000000"/>
          <w:sz w:val="22"/>
          <w:lang w:val="fr-FR" w:eastAsia="fr-FR"/>
        </w:rPr>
        <w:drawing>
          <wp:inline distT="0" distB="0" distL="0" distR="0">
            <wp:extent cx="5734050" cy="3571875"/>
            <wp:effectExtent l="0" t="0" r="0" b="9525"/>
            <wp:docPr id="4" name="Image 4" descr="https://lh5.googleusercontent.com/5hBwXtrwjgEFLaD4AHh1uyRiLbZp26TZUaM4sE4Dq0jEtHgBKnzyFNDIT52EYQorQwaCXBNeqlWa0L9lJRhHdsCR5v2EuN1OrnU3AZr-iL0YIQ4AzD8X_JjzsN9qWRoGwWLSBO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5hBwXtrwjgEFLaD4AHh1uyRiLbZp26TZUaM4sE4Dq0jEtHgBKnzyFNDIT52EYQorQwaCXBNeqlWa0L9lJRhHdsCR5v2EuN1OrnU3AZr-iL0YIQ4AzD8X_JjzsN9qWRoGwWLSBON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B52CA1">
        <w:rPr>
          <w:rFonts w:ascii="Arial" w:hAnsi="Arial"/>
          <w:i/>
          <w:color w:val="70AD47" w:themeColor="accent6"/>
          <w:sz w:val="22"/>
          <w:lang w:val="fr-FR"/>
        </w:rPr>
        <w:t>r</w:t>
      </w:r>
      <w:proofErr w:type="gramEnd"/>
    </w:p>
    <w:p w:rsidR="00B52CA1" w:rsidRPr="00B52CA1" w:rsidRDefault="00B52CA1" w:rsidP="00B52CA1">
      <w:pPr>
        <w:pStyle w:val="Paragraphedeliste"/>
        <w:rPr>
          <w:rFonts w:ascii="Arial" w:hAnsi="Arial"/>
          <w:i/>
          <w:color w:val="70AD47" w:themeColor="accent6"/>
          <w:sz w:val="22"/>
          <w:lang w:val="fr-FR"/>
        </w:rPr>
      </w:pPr>
    </w:p>
    <w:p w:rsidR="00B52CA1" w:rsidRDefault="00B52CA1">
      <w:pPr>
        <w:rPr>
          <w:rFonts w:ascii="Arial" w:hAnsi="Arial"/>
          <w:i/>
          <w:color w:val="5B9BD5" w:themeColor="accent1"/>
          <w:lang w:bidi="fr-FR"/>
        </w:rPr>
      </w:pPr>
      <w:r w:rsidRPr="00B52CA1">
        <w:rPr>
          <w:rFonts w:ascii="Arial" w:hAnsi="Arial"/>
          <w:b/>
          <w:i/>
          <w:color w:val="5B9BD5" w:themeColor="accent1"/>
          <w:lang w:bidi="fr-FR"/>
        </w:rPr>
        <w:t xml:space="preserve">Identifier </w:t>
      </w:r>
      <w:r w:rsidRPr="00B52CA1">
        <w:rPr>
          <w:rFonts w:ascii="Arial" w:hAnsi="Arial"/>
          <w:i/>
          <w:color w:val="5B9BD5" w:themeColor="accent1"/>
          <w:lang w:bidi="fr-FR"/>
        </w:rPr>
        <w:t>à partir de sa fréquence un son audible, un ultrason, un infrason.</w:t>
      </w:r>
    </w:p>
    <w:p w:rsidR="00B52CA1" w:rsidRPr="00B52CA1" w:rsidRDefault="00B52CA1" w:rsidP="00B52CA1">
      <w:pPr>
        <w:pStyle w:val="Paragraphedeliste"/>
        <w:numPr>
          <w:ilvl w:val="0"/>
          <w:numId w:val="5"/>
        </w:numPr>
        <w:rPr>
          <w:rFonts w:ascii="Arial" w:hAnsi="Arial"/>
          <w:sz w:val="22"/>
          <w:lang w:val="fr-FR" w:bidi="fr-FR"/>
        </w:rPr>
      </w:pPr>
      <w:r w:rsidRPr="00B52CA1">
        <w:rPr>
          <w:rFonts w:ascii="Arial" w:hAnsi="Arial"/>
          <w:sz w:val="22"/>
          <w:lang w:val="fr-FR" w:bidi="fr-FR"/>
        </w:rPr>
        <w:t>Indiquer pour chaque exemple s’il s’agit d’un son audible, d’un ultrason ou d’un infrason :</w:t>
      </w:r>
    </w:p>
    <w:p w:rsidR="00B52CA1" w:rsidRPr="00B52CA1" w:rsidRDefault="00B52CA1" w:rsidP="00B52CA1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rFonts w:ascii="Arial" w:hAnsi="Arial"/>
          <w:sz w:val="22"/>
          <w:lang w:val="fr-FR"/>
        </w:rPr>
        <w:t>Un</w:t>
      </w:r>
      <w:r w:rsidRPr="00B52CA1">
        <w:rPr>
          <w:rFonts w:ascii="Arial" w:hAnsi="Arial"/>
          <w:sz w:val="22"/>
          <w:lang w:val="fr-FR"/>
        </w:rPr>
        <w:t xml:space="preserve"> signal de fréquence égale à 18.10</w:t>
      </w:r>
      <w:r>
        <w:rPr>
          <w:rFonts w:ascii="Arial" w:hAnsi="Arial"/>
          <w:sz w:val="22"/>
          <w:vertAlign w:val="superscript"/>
          <w:lang w:val="fr-FR"/>
        </w:rPr>
        <w:t>3</w:t>
      </w:r>
      <w:r>
        <w:rPr>
          <w:rFonts w:ascii="Arial" w:hAnsi="Arial"/>
          <w:sz w:val="22"/>
          <w:lang w:val="fr-FR"/>
        </w:rPr>
        <w:t xml:space="preserve"> Hz émis par une chauve-souris.</w:t>
      </w:r>
    </w:p>
    <w:p w:rsidR="00B52CA1" w:rsidRPr="00B52CA1" w:rsidRDefault="00B52CA1" w:rsidP="00B52CA1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rFonts w:ascii="Arial" w:hAnsi="Arial"/>
          <w:sz w:val="22"/>
          <w:lang w:val="fr-FR"/>
        </w:rPr>
        <w:t xml:space="preserve">Une onde de 10 </w:t>
      </w:r>
      <w:proofErr w:type="spellStart"/>
      <w:r>
        <w:rPr>
          <w:rFonts w:ascii="Arial" w:hAnsi="Arial"/>
          <w:sz w:val="22"/>
          <w:lang w:val="fr-FR"/>
        </w:rPr>
        <w:t>mHz</w:t>
      </w:r>
      <w:proofErr w:type="spellEnd"/>
      <w:r>
        <w:rPr>
          <w:rFonts w:ascii="Arial" w:hAnsi="Arial"/>
          <w:sz w:val="22"/>
          <w:lang w:val="fr-FR"/>
        </w:rPr>
        <w:t xml:space="preserve"> causée par des vents en montagne.</w:t>
      </w:r>
    </w:p>
    <w:p w:rsidR="00B52CA1" w:rsidRPr="00B52CA1" w:rsidRDefault="00B52CA1" w:rsidP="00B52CA1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rFonts w:ascii="Arial" w:hAnsi="Arial"/>
          <w:sz w:val="22"/>
          <w:lang w:val="fr-FR"/>
        </w:rPr>
        <w:t xml:space="preserve">Un </w:t>
      </w:r>
      <w:proofErr w:type="gramStart"/>
      <w:r>
        <w:rPr>
          <w:rFonts w:ascii="Arial" w:hAnsi="Arial"/>
          <w:sz w:val="22"/>
          <w:lang w:val="fr-FR"/>
        </w:rPr>
        <w:t>signal  de</w:t>
      </w:r>
      <w:proofErr w:type="gramEnd"/>
      <w:r>
        <w:rPr>
          <w:rFonts w:ascii="Arial" w:hAnsi="Arial"/>
          <w:sz w:val="22"/>
          <w:lang w:val="fr-FR"/>
        </w:rPr>
        <w:t xml:space="preserve"> 16 Hz produit par un éléphant.</w:t>
      </w:r>
    </w:p>
    <w:p w:rsidR="00B52CA1" w:rsidRPr="00B52CA1" w:rsidRDefault="00B52CA1" w:rsidP="00B52CA1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rFonts w:ascii="Arial" w:hAnsi="Arial"/>
          <w:sz w:val="22"/>
          <w:lang w:val="fr-FR"/>
        </w:rPr>
        <w:t>Un signal de 115000 Hz produit par une chauve-souris.</w:t>
      </w:r>
    </w:p>
    <w:p w:rsidR="00B52CA1" w:rsidRDefault="00B52CA1" w:rsidP="00B52CA1"/>
    <w:p w:rsidR="00B52CA1" w:rsidRPr="00B52CA1" w:rsidRDefault="00B52CA1" w:rsidP="00B52CA1">
      <w:pPr>
        <w:pStyle w:val="Paragraphedeliste"/>
        <w:numPr>
          <w:ilvl w:val="0"/>
          <w:numId w:val="5"/>
        </w:numPr>
        <w:rPr>
          <w:sz w:val="22"/>
          <w:lang w:val="fr-FR"/>
        </w:rPr>
      </w:pPr>
      <w:r w:rsidRPr="00B52CA1">
        <w:rPr>
          <w:rFonts w:ascii="Arial" w:hAnsi="Arial"/>
          <w:sz w:val="22"/>
          <w:lang w:val="fr-FR" w:bidi="fr-FR"/>
        </w:rPr>
        <w:t xml:space="preserve">Indiquer pour chaque </w:t>
      </w:r>
      <w:r w:rsidRPr="00B52CA1">
        <w:rPr>
          <w:rFonts w:ascii="Arial" w:hAnsi="Arial"/>
          <w:sz w:val="22"/>
          <w:lang w:val="fr-FR" w:bidi="fr-FR"/>
        </w:rPr>
        <w:t xml:space="preserve">signal sonore étudié en 1, </w:t>
      </w:r>
      <w:r w:rsidRPr="00B52CA1">
        <w:rPr>
          <w:rFonts w:ascii="Arial" w:hAnsi="Arial"/>
          <w:sz w:val="22"/>
          <w:lang w:val="fr-FR" w:bidi="fr-FR"/>
        </w:rPr>
        <w:t>s’il s’agit d’un son audible, d’un ultrason ou d’un infrason</w:t>
      </w:r>
      <w:r w:rsidRPr="00B52CA1">
        <w:rPr>
          <w:rFonts w:ascii="Arial" w:hAnsi="Arial"/>
          <w:sz w:val="22"/>
          <w:lang w:val="fr-FR" w:bidi="fr-FR"/>
        </w:rPr>
        <w:t>.</w:t>
      </w:r>
    </w:p>
    <w:p w:rsidR="00B52CA1" w:rsidRDefault="00B52CA1" w:rsidP="00B52CA1"/>
    <w:p w:rsidR="00244910" w:rsidRDefault="00244910" w:rsidP="00B52CA1">
      <w:pPr>
        <w:rPr>
          <w:rFonts w:ascii="Arial" w:hAnsi="Arial"/>
          <w:i/>
          <w:color w:val="5B9BD5" w:themeColor="accent1"/>
          <w:lang w:bidi="fr-FR"/>
        </w:rPr>
      </w:pPr>
      <w:r w:rsidRPr="00244910">
        <w:rPr>
          <w:rFonts w:ascii="Arial" w:hAnsi="Arial"/>
          <w:b/>
          <w:i/>
          <w:color w:val="5B9BD5" w:themeColor="accent1"/>
          <w:lang w:bidi="fr-FR"/>
        </w:rPr>
        <w:t xml:space="preserve">Identifier </w:t>
      </w:r>
      <w:r w:rsidRPr="00244910">
        <w:rPr>
          <w:rFonts w:ascii="Arial" w:hAnsi="Arial"/>
          <w:i/>
          <w:color w:val="5B9BD5" w:themeColor="accent1"/>
          <w:lang w:bidi="fr-FR"/>
        </w:rPr>
        <w:t xml:space="preserve">la </w:t>
      </w:r>
      <w:proofErr w:type="gramStart"/>
      <w:r w:rsidRPr="00244910">
        <w:rPr>
          <w:rFonts w:ascii="Arial" w:hAnsi="Arial"/>
          <w:i/>
          <w:color w:val="5B9BD5" w:themeColor="accent1"/>
          <w:lang w:bidi="fr-FR"/>
        </w:rPr>
        <w:t>grandeur  (</w:t>
      </w:r>
      <w:proofErr w:type="gramEnd"/>
      <w:r w:rsidRPr="00244910">
        <w:rPr>
          <w:rFonts w:ascii="Arial" w:hAnsi="Arial"/>
          <w:i/>
          <w:color w:val="5B9BD5" w:themeColor="accent1"/>
          <w:lang w:bidi="fr-FR"/>
        </w:rPr>
        <w:t>fréquence ou amplitude) permettant de modifier la hauteur ou l’intensité sonore.</w:t>
      </w:r>
    </w:p>
    <w:p w:rsidR="00244910" w:rsidRPr="00244910" w:rsidRDefault="00244910" w:rsidP="00244910">
      <w:pPr>
        <w:pStyle w:val="Paragraphedeliste"/>
        <w:numPr>
          <w:ilvl w:val="0"/>
          <w:numId w:val="5"/>
        </w:numPr>
        <w:rPr>
          <w:color w:val="000000" w:themeColor="text1"/>
          <w:lang w:val="fr-FR"/>
        </w:rPr>
      </w:pPr>
      <w:r w:rsidRPr="00244910">
        <w:rPr>
          <w:rFonts w:ascii="Arial" w:hAnsi="Arial"/>
          <w:color w:val="000000" w:themeColor="text1"/>
          <w:sz w:val="22"/>
          <w:lang w:val="fr-FR"/>
        </w:rPr>
        <w:t>Citer la grandeur physique liée à la hauteur d’un son.</w:t>
      </w:r>
    </w:p>
    <w:p w:rsidR="00244910" w:rsidRPr="00244910" w:rsidRDefault="00244910" w:rsidP="00244910">
      <w:pPr>
        <w:pStyle w:val="Paragraphedeliste"/>
        <w:numPr>
          <w:ilvl w:val="0"/>
          <w:numId w:val="5"/>
        </w:numPr>
        <w:rPr>
          <w:color w:val="000000" w:themeColor="text1"/>
          <w:lang w:val="fr-FR"/>
        </w:rPr>
      </w:pPr>
      <w:r>
        <w:rPr>
          <w:rFonts w:ascii="Arial" w:hAnsi="Arial"/>
          <w:color w:val="000000" w:themeColor="text1"/>
          <w:sz w:val="22"/>
          <w:lang w:val="fr-FR"/>
        </w:rPr>
        <w:t>Caractériser un son audible dont la fréquence est élevée.</w:t>
      </w:r>
    </w:p>
    <w:p w:rsidR="00244910" w:rsidRPr="00244910" w:rsidRDefault="00244910" w:rsidP="00244910">
      <w:pPr>
        <w:pStyle w:val="Paragraphedeliste"/>
        <w:numPr>
          <w:ilvl w:val="0"/>
          <w:numId w:val="5"/>
        </w:numPr>
        <w:rPr>
          <w:color w:val="000000" w:themeColor="text1"/>
          <w:lang w:val="fr-FR"/>
        </w:rPr>
      </w:pPr>
      <w:r w:rsidRPr="00244910">
        <w:rPr>
          <w:rFonts w:ascii="Arial" w:hAnsi="Arial"/>
          <w:color w:val="000000" w:themeColor="text1"/>
          <w:sz w:val="22"/>
          <w:lang w:val="fr-FR"/>
        </w:rPr>
        <w:t>Citer la grandeur physique liée à l</w:t>
      </w:r>
      <w:r>
        <w:rPr>
          <w:rFonts w:ascii="Arial" w:hAnsi="Arial"/>
          <w:color w:val="000000" w:themeColor="text1"/>
          <w:sz w:val="22"/>
          <w:lang w:val="fr-FR"/>
        </w:rPr>
        <w:t>’intensité sonore</w:t>
      </w:r>
      <w:r w:rsidRPr="00244910">
        <w:rPr>
          <w:rFonts w:ascii="Arial" w:hAnsi="Arial"/>
          <w:color w:val="000000" w:themeColor="text1"/>
          <w:sz w:val="22"/>
          <w:lang w:val="fr-FR"/>
        </w:rPr>
        <w:t>.</w:t>
      </w:r>
    </w:p>
    <w:p w:rsidR="00244910" w:rsidRPr="00244910" w:rsidRDefault="00244910" w:rsidP="00244910">
      <w:pPr>
        <w:pStyle w:val="Paragraphedeliste"/>
        <w:numPr>
          <w:ilvl w:val="0"/>
          <w:numId w:val="5"/>
        </w:numPr>
        <w:rPr>
          <w:color w:val="000000" w:themeColor="text1"/>
          <w:lang w:val="fr-FR"/>
        </w:rPr>
      </w:pPr>
      <w:r>
        <w:rPr>
          <w:rFonts w:ascii="Arial" w:hAnsi="Arial"/>
          <w:color w:val="000000" w:themeColor="text1"/>
          <w:sz w:val="22"/>
          <w:lang w:val="fr-FR"/>
        </w:rPr>
        <w:t>Choisir la(les) bonne(s) proposition(s) :</w:t>
      </w:r>
    </w:p>
    <w:p w:rsidR="00244910" w:rsidRPr="00244910" w:rsidRDefault="00244910" w:rsidP="00244910">
      <w:pPr>
        <w:pStyle w:val="Paragraphedeliste"/>
        <w:numPr>
          <w:ilvl w:val="0"/>
          <w:numId w:val="7"/>
        </w:numPr>
        <w:rPr>
          <w:color w:val="000000" w:themeColor="text1"/>
          <w:lang w:val="fr-FR"/>
        </w:rPr>
      </w:pPr>
      <w:r>
        <w:rPr>
          <w:rFonts w:ascii="Arial" w:hAnsi="Arial"/>
          <w:color w:val="000000" w:themeColor="text1"/>
          <w:sz w:val="22"/>
          <w:lang w:val="fr-FR"/>
        </w:rPr>
        <w:t>Un son est perçu d’autant plus fort que sa fréquence est basse</w:t>
      </w:r>
    </w:p>
    <w:p w:rsidR="00244910" w:rsidRPr="00244910" w:rsidRDefault="00244910" w:rsidP="00244910">
      <w:pPr>
        <w:pStyle w:val="Paragraphedeliste"/>
        <w:numPr>
          <w:ilvl w:val="0"/>
          <w:numId w:val="7"/>
        </w:numPr>
        <w:rPr>
          <w:color w:val="000000" w:themeColor="text1"/>
          <w:lang w:val="fr-FR"/>
        </w:rPr>
      </w:pPr>
      <w:r>
        <w:rPr>
          <w:rFonts w:ascii="Arial" w:hAnsi="Arial"/>
          <w:color w:val="000000" w:themeColor="text1"/>
          <w:sz w:val="22"/>
          <w:lang w:val="fr-FR"/>
        </w:rPr>
        <w:t>L’intensité sonore est d’autant plus forte que l’amplitude du son est forte</w:t>
      </w:r>
    </w:p>
    <w:p w:rsidR="00244910" w:rsidRPr="00244910" w:rsidRDefault="00244910" w:rsidP="00244910">
      <w:pPr>
        <w:pStyle w:val="Paragraphedeliste"/>
        <w:numPr>
          <w:ilvl w:val="0"/>
          <w:numId w:val="7"/>
        </w:numPr>
        <w:rPr>
          <w:color w:val="000000" w:themeColor="text1"/>
          <w:lang w:val="fr-FR"/>
        </w:rPr>
      </w:pPr>
      <w:r>
        <w:rPr>
          <w:rFonts w:ascii="Arial" w:hAnsi="Arial"/>
          <w:color w:val="000000" w:themeColor="text1"/>
          <w:sz w:val="22"/>
          <w:lang w:val="fr-FR"/>
        </w:rPr>
        <w:t xml:space="preserve">Quand on veut </w:t>
      </w:r>
      <w:proofErr w:type="spellStart"/>
      <w:r>
        <w:rPr>
          <w:rFonts w:ascii="Arial" w:hAnsi="Arial"/>
          <w:color w:val="000000" w:themeColor="text1"/>
          <w:sz w:val="22"/>
          <w:lang w:val="fr-FR"/>
        </w:rPr>
        <w:t>augmente</w:t>
      </w:r>
      <w:proofErr w:type="spellEnd"/>
      <w:r>
        <w:rPr>
          <w:rFonts w:ascii="Arial" w:hAnsi="Arial"/>
          <w:color w:val="000000" w:themeColor="text1"/>
          <w:sz w:val="22"/>
          <w:lang w:val="fr-FR"/>
        </w:rPr>
        <w:t xml:space="preserve"> le « volume » d’un son émis par un appareil on augmente la fréquence.</w:t>
      </w:r>
    </w:p>
    <w:p w:rsidR="00244910" w:rsidRPr="00244910" w:rsidRDefault="00244910" w:rsidP="00244910">
      <w:pPr>
        <w:pStyle w:val="Paragraphedeliste"/>
        <w:numPr>
          <w:ilvl w:val="0"/>
          <w:numId w:val="7"/>
        </w:numPr>
        <w:rPr>
          <w:color w:val="000000" w:themeColor="text1"/>
          <w:lang w:val="fr-FR"/>
        </w:rPr>
      </w:pPr>
      <w:r>
        <w:rPr>
          <w:rFonts w:ascii="Arial" w:hAnsi="Arial"/>
          <w:color w:val="000000" w:themeColor="text1"/>
          <w:sz w:val="22"/>
          <w:lang w:val="fr-FR"/>
        </w:rPr>
        <w:t xml:space="preserve">Quand on veut </w:t>
      </w:r>
      <w:proofErr w:type="spellStart"/>
      <w:r>
        <w:rPr>
          <w:rFonts w:ascii="Arial" w:hAnsi="Arial"/>
          <w:color w:val="000000" w:themeColor="text1"/>
          <w:sz w:val="22"/>
          <w:lang w:val="fr-FR"/>
        </w:rPr>
        <w:t>augmente</w:t>
      </w:r>
      <w:proofErr w:type="spellEnd"/>
      <w:r>
        <w:rPr>
          <w:rFonts w:ascii="Arial" w:hAnsi="Arial"/>
          <w:color w:val="000000" w:themeColor="text1"/>
          <w:sz w:val="22"/>
          <w:lang w:val="fr-FR"/>
        </w:rPr>
        <w:t xml:space="preserve"> le « volume » d’un son émis par un appareil on augmente l</w:t>
      </w:r>
      <w:r>
        <w:rPr>
          <w:rFonts w:ascii="Arial" w:hAnsi="Arial"/>
          <w:color w:val="000000" w:themeColor="text1"/>
          <w:sz w:val="22"/>
          <w:lang w:val="fr-FR"/>
        </w:rPr>
        <w:t>’amplitude</w:t>
      </w:r>
      <w:r>
        <w:rPr>
          <w:rFonts w:ascii="Arial" w:hAnsi="Arial"/>
          <w:color w:val="000000" w:themeColor="text1"/>
          <w:sz w:val="22"/>
          <w:lang w:val="fr-FR"/>
        </w:rPr>
        <w:t>.</w:t>
      </w:r>
    </w:p>
    <w:p w:rsidR="00244910" w:rsidRPr="00244910" w:rsidRDefault="00244910" w:rsidP="00244910">
      <w:pPr>
        <w:pStyle w:val="Paragraphedeliste"/>
        <w:numPr>
          <w:ilvl w:val="0"/>
          <w:numId w:val="5"/>
        </w:numPr>
        <w:rPr>
          <w:color w:val="000000" w:themeColor="text1"/>
          <w:sz w:val="22"/>
          <w:lang w:val="fr-FR"/>
        </w:rPr>
      </w:pPr>
      <w:r w:rsidRPr="00244910">
        <w:rPr>
          <w:rFonts w:ascii="Arial" w:hAnsi="Arial"/>
          <w:color w:val="000000" w:themeColor="text1"/>
          <w:sz w:val="22"/>
          <w:lang w:val="fr-FR"/>
        </w:rPr>
        <w:t xml:space="preserve">Classer les sons du plus grave au plus </w:t>
      </w:r>
      <w:proofErr w:type="gramStart"/>
      <w:r w:rsidRPr="00244910">
        <w:rPr>
          <w:rFonts w:ascii="Arial" w:hAnsi="Arial"/>
          <w:color w:val="000000" w:themeColor="text1"/>
          <w:sz w:val="22"/>
          <w:lang w:val="fr-FR"/>
        </w:rPr>
        <w:t>aigu:</w:t>
      </w:r>
      <w:proofErr w:type="gramEnd"/>
    </w:p>
    <w:p w:rsidR="00244910" w:rsidRPr="00244910" w:rsidRDefault="00244910" w:rsidP="00244910">
      <w:pPr>
        <w:pStyle w:val="Paragraphedeliste"/>
        <w:rPr>
          <w:color w:val="000000" w:themeColor="text1"/>
          <w:sz w:val="22"/>
          <w:lang w:val="fr-FR"/>
        </w:rPr>
      </w:pPr>
    </w:p>
    <w:p w:rsidR="00244910" w:rsidRPr="00244910" w:rsidRDefault="00244910" w:rsidP="00244910">
      <w:pPr>
        <w:pStyle w:val="Paragraphedeliste"/>
        <w:numPr>
          <w:ilvl w:val="0"/>
          <w:numId w:val="8"/>
        </w:numPr>
        <w:rPr>
          <w:color w:val="000000" w:themeColor="text1"/>
          <w:sz w:val="22"/>
          <w:lang w:val="fr-FR"/>
        </w:rPr>
      </w:pPr>
      <w:r w:rsidRPr="00244910">
        <w:rPr>
          <w:rFonts w:ascii="Arial" w:hAnsi="Arial"/>
          <w:color w:val="000000" w:themeColor="text1"/>
          <w:sz w:val="22"/>
          <w:lang w:val="fr-FR"/>
        </w:rPr>
        <w:t>Un la4 de fréquence 880 Hz joué par une flûte traversière</w:t>
      </w:r>
    </w:p>
    <w:p w:rsidR="00244910" w:rsidRPr="00244910" w:rsidRDefault="00244910" w:rsidP="00244910">
      <w:pPr>
        <w:pStyle w:val="Paragraphedeliste"/>
        <w:numPr>
          <w:ilvl w:val="0"/>
          <w:numId w:val="8"/>
        </w:numPr>
        <w:rPr>
          <w:color w:val="000000" w:themeColor="text1"/>
          <w:sz w:val="22"/>
          <w:lang w:val="fr-FR"/>
        </w:rPr>
      </w:pPr>
      <w:r w:rsidRPr="00244910">
        <w:rPr>
          <w:rFonts w:ascii="Arial" w:hAnsi="Arial"/>
          <w:color w:val="000000" w:themeColor="text1"/>
          <w:sz w:val="22"/>
          <w:lang w:val="fr-FR"/>
        </w:rPr>
        <w:t>Un Do3 de fréquence 264 Hz joué par une guitare</w:t>
      </w:r>
    </w:p>
    <w:p w:rsidR="00244910" w:rsidRPr="00244910" w:rsidRDefault="00244910" w:rsidP="00244910">
      <w:pPr>
        <w:pStyle w:val="Paragraphedeliste"/>
        <w:numPr>
          <w:ilvl w:val="0"/>
          <w:numId w:val="8"/>
        </w:numPr>
        <w:rPr>
          <w:color w:val="000000" w:themeColor="text1"/>
          <w:sz w:val="22"/>
          <w:lang w:val="fr-FR"/>
        </w:rPr>
      </w:pPr>
      <w:r w:rsidRPr="00244910">
        <w:rPr>
          <w:rFonts w:ascii="Arial" w:hAnsi="Arial"/>
          <w:color w:val="000000" w:themeColor="text1"/>
          <w:sz w:val="22"/>
          <w:lang w:val="fr-FR"/>
        </w:rPr>
        <w:t>Un La3 de fréquence 440 Hz joué par un violon</w:t>
      </w:r>
    </w:p>
    <w:p w:rsidR="00244910" w:rsidRDefault="00244910" w:rsidP="00244910">
      <w:pPr>
        <w:rPr>
          <w:color w:val="000000" w:themeColor="text1"/>
        </w:rPr>
      </w:pPr>
    </w:p>
    <w:p w:rsidR="00244910" w:rsidRDefault="00244910" w:rsidP="00244910">
      <w:pPr>
        <w:rPr>
          <w:rFonts w:ascii="Arial" w:hAnsi="Arial"/>
          <w:i/>
          <w:color w:val="5B9BD5" w:themeColor="accent1"/>
          <w:lang w:bidi="fr-FR"/>
        </w:rPr>
      </w:pPr>
      <w:r w:rsidRPr="00244910">
        <w:rPr>
          <w:rFonts w:ascii="Arial" w:hAnsi="Arial"/>
          <w:b/>
          <w:i/>
          <w:color w:val="5B9BD5" w:themeColor="accent1"/>
          <w:lang w:bidi="fr-FR"/>
        </w:rPr>
        <w:t xml:space="preserve">Exploiter </w:t>
      </w:r>
      <w:r w:rsidRPr="00244910">
        <w:rPr>
          <w:rFonts w:ascii="Arial" w:hAnsi="Arial"/>
          <w:i/>
          <w:color w:val="5B9BD5" w:themeColor="accent1"/>
          <w:lang w:bidi="fr-FR"/>
        </w:rPr>
        <w:t>les représentations temporelles de signaux sonores pour comparer leurs hauteur, intensité, timbre.</w:t>
      </w:r>
    </w:p>
    <w:p w:rsidR="00244910" w:rsidRDefault="00D57DD6" w:rsidP="00244910">
      <w:r>
        <w:rPr>
          <w:rFonts w:ascii="Arial" w:hAnsi="Arial" w:cs="Arial"/>
          <w:noProof/>
          <w:color w:val="000000"/>
          <w:lang w:eastAsia="fr-FR"/>
        </w:rPr>
        <w:drawing>
          <wp:inline distT="0" distB="0" distL="0" distR="0">
            <wp:extent cx="5734050" cy="3571875"/>
            <wp:effectExtent l="0" t="0" r="0" b="9525"/>
            <wp:docPr id="1" name="Image 1" descr="https://lh5.googleusercontent.com/5hBwXtrwjgEFLaD4AHh1uyRiLbZp26TZUaM4sE4Dq0jEtHgBKnzyFNDIT52EYQorQwaCXBNeqlWa0L9lJRhHdsCR5v2EuN1OrnU3AZr-iL0YIQ4AzD8X_JjzsN9qWRoGwWLSBO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5hBwXtrwjgEFLaD4AHh1uyRiLbZp26TZUaM4sE4Dq0jEtHgBKnzyFNDIT52EYQorQwaCXBNeqlWa0L9lJRhHdsCR5v2EuN1OrnU3AZr-iL0YIQ4AzD8X_JjzsN9qWRoGwWLSBON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DD6" w:rsidRDefault="00D57DD6" w:rsidP="00D57DD6">
      <w:pPr>
        <w:pStyle w:val="Paragraphedeliste"/>
        <w:numPr>
          <w:ilvl w:val="0"/>
          <w:numId w:val="5"/>
        </w:numPr>
        <w:rPr>
          <w:rFonts w:ascii="Arial" w:hAnsi="Arial"/>
          <w:sz w:val="22"/>
          <w:lang w:val="fr-FR"/>
        </w:rPr>
      </w:pPr>
      <w:r w:rsidRPr="00D57DD6">
        <w:rPr>
          <w:rFonts w:ascii="Arial" w:hAnsi="Arial"/>
          <w:sz w:val="22"/>
          <w:lang w:val="fr-FR"/>
        </w:rPr>
        <w:t>Identifier les sons de même hauteur</w:t>
      </w:r>
    </w:p>
    <w:p w:rsidR="00D57DD6" w:rsidRDefault="00D57DD6" w:rsidP="00D57DD6">
      <w:pPr>
        <w:pStyle w:val="Paragraphedeliste"/>
        <w:numPr>
          <w:ilvl w:val="0"/>
          <w:numId w:val="5"/>
        </w:numPr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FR"/>
        </w:rPr>
        <w:t>Identifier le son dont l’intensité sonore est la plus forte.</w:t>
      </w:r>
    </w:p>
    <w:p w:rsidR="00D57DD6" w:rsidRDefault="00E67BAE" w:rsidP="00D57DD6">
      <w:pPr>
        <w:pStyle w:val="Paragraphedeliste"/>
        <w:numPr>
          <w:ilvl w:val="0"/>
          <w:numId w:val="5"/>
        </w:numPr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FR"/>
        </w:rPr>
        <w:t>Indiquer la propriété qui distingue les sons n°4 et n°7</w:t>
      </w:r>
    </w:p>
    <w:p w:rsidR="00E67BAE" w:rsidRDefault="00E67BAE" w:rsidP="00D57DD6">
      <w:pPr>
        <w:pStyle w:val="Paragraphedeliste"/>
        <w:numPr>
          <w:ilvl w:val="0"/>
          <w:numId w:val="5"/>
        </w:numPr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FR"/>
        </w:rPr>
        <w:t>Quelle différence entre les signaux 4 et 7 permet d’expliquer qu’ils sont produits par des instruments différents ?</w:t>
      </w:r>
    </w:p>
    <w:p w:rsidR="00E67BAE" w:rsidRDefault="00E67BAE" w:rsidP="00E67BAE">
      <w:pPr>
        <w:rPr>
          <w:rFonts w:ascii="Arial" w:hAnsi="Arial"/>
          <w:b/>
          <w:color w:val="000000"/>
          <w:lang w:bidi="fr-FR"/>
        </w:rPr>
      </w:pPr>
    </w:p>
    <w:p w:rsidR="00E67BAE" w:rsidRPr="00E67BAE" w:rsidRDefault="00E67BAE" w:rsidP="00E67BAE">
      <w:pPr>
        <w:rPr>
          <w:rFonts w:ascii="Arial" w:hAnsi="Arial"/>
          <w:i/>
          <w:color w:val="5B9BD5" w:themeColor="accent1"/>
          <w:lang w:bidi="fr-FR"/>
        </w:rPr>
      </w:pPr>
      <w:r>
        <w:rPr>
          <w:rFonts w:ascii="Arial" w:hAnsi="Arial"/>
          <w:b/>
          <w:i/>
          <w:color w:val="5B9BD5" w:themeColor="accent1"/>
          <w:lang w:bidi="fr-FR"/>
        </w:rPr>
        <w:t xml:space="preserve"> </w:t>
      </w:r>
      <w:r w:rsidRPr="00E67BAE">
        <w:rPr>
          <w:rFonts w:ascii="Arial" w:hAnsi="Arial"/>
          <w:b/>
          <w:i/>
          <w:color w:val="5B9BD5" w:themeColor="accent1"/>
          <w:lang w:bidi="fr-FR"/>
        </w:rPr>
        <w:t xml:space="preserve">Exploiter </w:t>
      </w:r>
      <w:r w:rsidRPr="00E67BAE">
        <w:rPr>
          <w:rFonts w:ascii="Arial" w:hAnsi="Arial"/>
          <w:i/>
          <w:color w:val="5B9BD5" w:themeColor="accent1"/>
          <w:lang w:bidi="fr-FR"/>
        </w:rPr>
        <w:t>des documents relatifs aux dangers inhérents à l’exposition sonore</w:t>
      </w:r>
    </w:p>
    <w:p w:rsidR="00E67BAE" w:rsidRPr="00F94861" w:rsidRDefault="00E67BAE" w:rsidP="00E67BAE">
      <w:pPr>
        <w:pStyle w:val="Paragraphedeliste"/>
        <w:numPr>
          <w:ilvl w:val="0"/>
          <w:numId w:val="5"/>
        </w:numPr>
        <w:rPr>
          <w:rFonts w:ascii="Arial" w:hAnsi="Arial"/>
          <w:sz w:val="22"/>
          <w:lang w:val="fr-FR"/>
        </w:rPr>
      </w:pPr>
      <w:r w:rsidRPr="00F94861">
        <w:rPr>
          <w:rFonts w:ascii="Arial" w:hAnsi="Arial"/>
          <w:sz w:val="22"/>
          <w:lang w:val="fr-FR"/>
        </w:rPr>
        <w:t xml:space="preserve">L’étiquette d’un baladeur </w:t>
      </w:r>
      <w:proofErr w:type="gramStart"/>
      <w:r w:rsidRPr="00F94861">
        <w:rPr>
          <w:rFonts w:ascii="Arial" w:hAnsi="Arial"/>
          <w:sz w:val="22"/>
          <w:lang w:val="fr-FR"/>
        </w:rPr>
        <w:t>porte  les</w:t>
      </w:r>
      <w:proofErr w:type="gramEnd"/>
      <w:r w:rsidRPr="00F94861">
        <w:rPr>
          <w:rFonts w:ascii="Arial" w:hAnsi="Arial"/>
          <w:sz w:val="22"/>
          <w:lang w:val="fr-FR"/>
        </w:rPr>
        <w:t xml:space="preserve"> indications suivantes: 100 dB, 15 min/jour.</w:t>
      </w:r>
    </w:p>
    <w:p w:rsidR="00E67BAE" w:rsidRPr="00F94861" w:rsidRDefault="00E67BAE" w:rsidP="00E67BAE">
      <w:pPr>
        <w:pStyle w:val="Paragraphedeliste"/>
        <w:numPr>
          <w:ilvl w:val="0"/>
          <w:numId w:val="9"/>
        </w:numPr>
        <w:rPr>
          <w:rFonts w:ascii="Arial" w:hAnsi="Arial"/>
          <w:sz w:val="22"/>
          <w:lang w:val="fr-FR"/>
        </w:rPr>
      </w:pPr>
      <w:r w:rsidRPr="00F94861">
        <w:rPr>
          <w:rFonts w:ascii="Arial" w:hAnsi="Arial"/>
          <w:sz w:val="22"/>
          <w:lang w:val="fr-FR"/>
        </w:rPr>
        <w:t>Citer la grandeur associée à 100 dB.</w:t>
      </w:r>
    </w:p>
    <w:p w:rsidR="00E67BAE" w:rsidRPr="00F94861" w:rsidRDefault="00E67BAE" w:rsidP="00E67BAE">
      <w:pPr>
        <w:pStyle w:val="Paragraphedeliste"/>
        <w:numPr>
          <w:ilvl w:val="0"/>
          <w:numId w:val="9"/>
        </w:numPr>
        <w:rPr>
          <w:rFonts w:ascii="Arial" w:hAnsi="Arial"/>
          <w:sz w:val="22"/>
          <w:lang w:val="fr-FR"/>
        </w:rPr>
      </w:pPr>
      <w:r w:rsidRPr="00F94861">
        <w:rPr>
          <w:rFonts w:ascii="Arial" w:hAnsi="Arial"/>
          <w:sz w:val="22"/>
          <w:lang w:val="fr-FR"/>
        </w:rPr>
        <w:t>Citer la grandeur associée à 15 min/jour</w:t>
      </w:r>
    </w:p>
    <w:p w:rsidR="00E67BAE" w:rsidRPr="00F94861" w:rsidRDefault="00E67BAE" w:rsidP="00E67BAE">
      <w:pPr>
        <w:pStyle w:val="Paragraphedeliste"/>
        <w:numPr>
          <w:ilvl w:val="0"/>
          <w:numId w:val="9"/>
        </w:numPr>
        <w:rPr>
          <w:rFonts w:ascii="Arial" w:hAnsi="Arial"/>
          <w:sz w:val="22"/>
          <w:lang w:val="fr-FR"/>
        </w:rPr>
      </w:pPr>
      <w:r w:rsidRPr="00F94861">
        <w:rPr>
          <w:rFonts w:ascii="Arial" w:hAnsi="Arial"/>
          <w:sz w:val="22"/>
          <w:lang w:val="fr-FR"/>
        </w:rPr>
        <w:t>Expliquer la nécessité de porter ces deux indications sur l’étiquette du baladeur.</w:t>
      </w:r>
    </w:p>
    <w:p w:rsidR="00E67BAE" w:rsidRDefault="00E67BAE" w:rsidP="00E67BAE">
      <w:pPr>
        <w:rPr>
          <w:rFonts w:ascii="Arial" w:hAnsi="Arial"/>
        </w:rPr>
      </w:pPr>
    </w:p>
    <w:p w:rsidR="00E67BAE" w:rsidRDefault="00F94861" w:rsidP="00E67BAE">
      <w:pPr>
        <w:rPr>
          <w:rFonts w:ascii="Arial" w:hAnsi="Arial"/>
          <w:i/>
          <w:color w:val="5B9BD5" w:themeColor="accent1"/>
          <w:lang w:bidi="fr-FR"/>
        </w:rPr>
      </w:pPr>
      <w:r w:rsidRPr="00F94861">
        <w:rPr>
          <w:rFonts w:ascii="Arial" w:hAnsi="Arial"/>
          <w:b/>
          <w:i/>
          <w:color w:val="5B9BD5" w:themeColor="accent1"/>
          <w:lang w:bidi="fr-FR"/>
        </w:rPr>
        <w:t xml:space="preserve">Citer </w:t>
      </w:r>
      <w:r w:rsidRPr="00F94861">
        <w:rPr>
          <w:rFonts w:ascii="Arial" w:hAnsi="Arial"/>
          <w:i/>
          <w:color w:val="5B9BD5" w:themeColor="accent1"/>
          <w:lang w:bidi="fr-FR"/>
        </w:rPr>
        <w:t xml:space="preserve">les dangers inhérents à l’exposition sonore et </w:t>
      </w:r>
      <w:r w:rsidRPr="00F94861">
        <w:rPr>
          <w:rFonts w:ascii="Arial" w:hAnsi="Arial"/>
          <w:b/>
          <w:i/>
          <w:color w:val="5B9BD5" w:themeColor="accent1"/>
          <w:lang w:bidi="fr-FR"/>
        </w:rPr>
        <w:t xml:space="preserve">expliquer </w:t>
      </w:r>
      <w:r w:rsidRPr="00F94861">
        <w:rPr>
          <w:rFonts w:ascii="Arial" w:hAnsi="Arial"/>
          <w:i/>
          <w:color w:val="5B9BD5" w:themeColor="accent1"/>
          <w:lang w:bidi="fr-FR"/>
        </w:rPr>
        <w:t>comment s’en protéger.</w:t>
      </w:r>
    </w:p>
    <w:p w:rsidR="00F94861" w:rsidRPr="00F94861" w:rsidRDefault="00F94861" w:rsidP="00F94861">
      <w:pPr>
        <w:pStyle w:val="Paragraphedeliste"/>
        <w:numPr>
          <w:ilvl w:val="0"/>
          <w:numId w:val="5"/>
        </w:numPr>
        <w:rPr>
          <w:rFonts w:ascii="Arial" w:hAnsi="Arial"/>
          <w:lang w:val="fr-FR"/>
        </w:rPr>
      </w:pPr>
      <w:r w:rsidRPr="00F94861">
        <w:rPr>
          <w:rFonts w:ascii="Arial" w:hAnsi="Arial"/>
          <w:sz w:val="22"/>
          <w:lang w:val="fr-FR"/>
        </w:rPr>
        <w:t xml:space="preserve">Sur une affiche de </w:t>
      </w:r>
      <w:proofErr w:type="spellStart"/>
      <w:r w:rsidRPr="00F94861">
        <w:rPr>
          <w:rFonts w:ascii="Arial" w:hAnsi="Arial"/>
          <w:sz w:val="22"/>
          <w:lang w:val="fr-FR"/>
        </w:rPr>
        <w:t>prevention</w:t>
      </w:r>
      <w:proofErr w:type="spellEnd"/>
      <w:r w:rsidRPr="00F94861">
        <w:rPr>
          <w:rFonts w:ascii="Arial" w:hAnsi="Arial"/>
          <w:sz w:val="22"/>
          <w:lang w:val="fr-FR"/>
        </w:rPr>
        <w:t xml:space="preserve">, </w:t>
      </w:r>
      <w:r>
        <w:rPr>
          <w:rFonts w:ascii="Arial" w:hAnsi="Arial"/>
          <w:sz w:val="22"/>
          <w:lang w:val="fr-FR"/>
        </w:rPr>
        <w:t>o</w:t>
      </w:r>
      <w:r w:rsidRPr="00F94861">
        <w:rPr>
          <w:rFonts w:ascii="Arial" w:hAnsi="Arial"/>
          <w:sz w:val="22"/>
          <w:lang w:val="fr-FR"/>
        </w:rPr>
        <w:t>n trouve les conseils suivants lors</w:t>
      </w:r>
      <w:r>
        <w:rPr>
          <w:rFonts w:ascii="Arial" w:hAnsi="Arial"/>
          <w:sz w:val="22"/>
          <w:lang w:val="fr-FR"/>
        </w:rPr>
        <w:t xml:space="preserve"> d’une exposition sonore :</w:t>
      </w:r>
    </w:p>
    <w:p w:rsidR="00F94861" w:rsidRPr="00F94861" w:rsidRDefault="00F94861" w:rsidP="00F94861">
      <w:pPr>
        <w:pStyle w:val="Paragraphedeliste"/>
        <w:numPr>
          <w:ilvl w:val="0"/>
          <w:numId w:val="10"/>
        </w:numPr>
        <w:rPr>
          <w:rFonts w:ascii="Arial" w:hAnsi="Arial"/>
          <w:lang w:val="fr-FR"/>
        </w:rPr>
      </w:pPr>
      <w:r>
        <w:rPr>
          <w:rFonts w:ascii="Arial" w:hAnsi="Arial"/>
          <w:sz w:val="22"/>
          <w:lang w:val="fr-FR"/>
        </w:rPr>
        <w:t>S’éloigner des enceintes</w:t>
      </w:r>
    </w:p>
    <w:p w:rsidR="00F94861" w:rsidRPr="00F94861" w:rsidRDefault="00F94861" w:rsidP="00F94861">
      <w:pPr>
        <w:pStyle w:val="Paragraphedeliste"/>
        <w:numPr>
          <w:ilvl w:val="0"/>
          <w:numId w:val="10"/>
        </w:numPr>
        <w:rPr>
          <w:rFonts w:ascii="Arial" w:hAnsi="Arial"/>
          <w:lang w:val="fr-FR"/>
        </w:rPr>
      </w:pPr>
      <w:r>
        <w:rPr>
          <w:rFonts w:ascii="Arial" w:hAnsi="Arial"/>
          <w:sz w:val="22"/>
          <w:lang w:val="fr-FR"/>
        </w:rPr>
        <w:t>Limiter le temps d’exposition</w:t>
      </w:r>
    </w:p>
    <w:p w:rsidR="00F94861" w:rsidRPr="00F94861" w:rsidRDefault="00F94861" w:rsidP="00F94861">
      <w:pPr>
        <w:pStyle w:val="Paragraphedeliste"/>
        <w:numPr>
          <w:ilvl w:val="0"/>
          <w:numId w:val="10"/>
        </w:numPr>
        <w:rPr>
          <w:rFonts w:ascii="Arial" w:hAnsi="Arial"/>
          <w:lang w:val="fr-FR"/>
        </w:rPr>
      </w:pPr>
      <w:r>
        <w:rPr>
          <w:rFonts w:ascii="Arial" w:hAnsi="Arial"/>
          <w:sz w:val="22"/>
          <w:lang w:val="fr-FR"/>
        </w:rPr>
        <w:t>Porter des bouchons d’oreille</w:t>
      </w:r>
    </w:p>
    <w:p w:rsidR="00F94861" w:rsidRPr="00F94861" w:rsidRDefault="00F94861" w:rsidP="00F94861">
      <w:pPr>
        <w:pStyle w:val="Paragraphedeliste"/>
        <w:numPr>
          <w:ilvl w:val="0"/>
          <w:numId w:val="10"/>
        </w:numPr>
        <w:rPr>
          <w:rFonts w:ascii="Arial" w:hAnsi="Arial"/>
          <w:lang w:val="fr-FR"/>
        </w:rPr>
      </w:pPr>
      <w:r>
        <w:rPr>
          <w:rFonts w:ascii="Arial" w:hAnsi="Arial"/>
          <w:sz w:val="22"/>
          <w:lang w:val="fr-FR"/>
        </w:rPr>
        <w:t>Limiter le niveau d’intensité sonore</w:t>
      </w:r>
    </w:p>
    <w:p w:rsidR="00F94861" w:rsidRDefault="00F94861" w:rsidP="00F94861">
      <w:pPr>
        <w:pStyle w:val="Paragraphedeliste"/>
        <w:numPr>
          <w:ilvl w:val="0"/>
          <w:numId w:val="12"/>
        </w:numPr>
        <w:rPr>
          <w:rFonts w:ascii="Arial" w:hAnsi="Arial"/>
          <w:sz w:val="22"/>
        </w:rPr>
      </w:pPr>
      <w:r w:rsidRPr="00F94861">
        <w:rPr>
          <w:rFonts w:ascii="Arial" w:hAnsi="Arial"/>
          <w:sz w:val="22"/>
        </w:rPr>
        <w:t xml:space="preserve">Justifier </w:t>
      </w:r>
      <w:proofErr w:type="spellStart"/>
      <w:r w:rsidRPr="00F94861">
        <w:rPr>
          <w:rFonts w:ascii="Arial" w:hAnsi="Arial"/>
          <w:sz w:val="22"/>
        </w:rPr>
        <w:t>ces</w:t>
      </w:r>
      <w:proofErr w:type="spellEnd"/>
      <w:r w:rsidRPr="00F94861">
        <w:rPr>
          <w:rFonts w:ascii="Arial" w:hAnsi="Arial"/>
          <w:sz w:val="22"/>
        </w:rPr>
        <w:t xml:space="preserve"> </w:t>
      </w:r>
      <w:proofErr w:type="spellStart"/>
      <w:r w:rsidRPr="00F94861">
        <w:rPr>
          <w:rFonts w:ascii="Arial" w:hAnsi="Arial"/>
          <w:sz w:val="22"/>
        </w:rPr>
        <w:t>précautions</w:t>
      </w:r>
      <w:proofErr w:type="spellEnd"/>
      <w:r w:rsidRPr="00F94861">
        <w:rPr>
          <w:rFonts w:ascii="Arial" w:hAnsi="Arial"/>
          <w:sz w:val="22"/>
        </w:rPr>
        <w:t xml:space="preserve"> </w:t>
      </w:r>
    </w:p>
    <w:p w:rsidR="00F94861" w:rsidRPr="00F94861" w:rsidRDefault="00F94861" w:rsidP="00F94861">
      <w:pPr>
        <w:pStyle w:val="Paragraphedeliste"/>
        <w:numPr>
          <w:ilvl w:val="0"/>
          <w:numId w:val="12"/>
        </w:numPr>
        <w:rPr>
          <w:rFonts w:ascii="Arial" w:hAnsi="Arial"/>
          <w:sz w:val="22"/>
          <w:lang w:val="fr-FR"/>
        </w:rPr>
      </w:pPr>
      <w:r w:rsidRPr="00F94861">
        <w:rPr>
          <w:rFonts w:ascii="Arial" w:hAnsi="Arial"/>
          <w:sz w:val="22"/>
          <w:lang w:val="fr-FR"/>
        </w:rPr>
        <w:t xml:space="preserve">Quels risques sont encourus en ne respectant pas ces </w:t>
      </w:r>
      <w:proofErr w:type="spellStart"/>
      <w:proofErr w:type="gramStart"/>
      <w:r w:rsidRPr="00F94861">
        <w:rPr>
          <w:rFonts w:ascii="Arial" w:hAnsi="Arial"/>
          <w:sz w:val="22"/>
          <w:lang w:val="fr-FR"/>
        </w:rPr>
        <w:t>precautions</w:t>
      </w:r>
      <w:proofErr w:type="spellEnd"/>
      <w:r w:rsidRPr="00F94861">
        <w:rPr>
          <w:rFonts w:ascii="Arial" w:hAnsi="Arial"/>
          <w:sz w:val="22"/>
          <w:lang w:val="fr-FR"/>
        </w:rPr>
        <w:t>?</w:t>
      </w:r>
      <w:proofErr w:type="gramEnd"/>
    </w:p>
    <w:sectPr w:rsidR="00F94861" w:rsidRPr="00F94861" w:rsidSect="00B52CA1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072E2"/>
    <w:multiLevelType w:val="hybridMultilevel"/>
    <w:tmpl w:val="5560CE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778F"/>
    <w:multiLevelType w:val="hybridMultilevel"/>
    <w:tmpl w:val="27427180"/>
    <w:lvl w:ilvl="0" w:tplc="5C9E8F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E1A52"/>
    <w:multiLevelType w:val="hybridMultilevel"/>
    <w:tmpl w:val="E5F21044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9C6DE9"/>
    <w:multiLevelType w:val="hybridMultilevel"/>
    <w:tmpl w:val="3CB679BC"/>
    <w:lvl w:ilvl="0" w:tplc="268643B8">
      <w:start w:val="1"/>
      <w:numFmt w:val="lowerLetter"/>
      <w:lvlText w:val="%1-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6C2B6E"/>
    <w:multiLevelType w:val="hybridMultilevel"/>
    <w:tmpl w:val="29806FFE"/>
    <w:lvl w:ilvl="0" w:tplc="CF220690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71AFF"/>
    <w:multiLevelType w:val="hybridMultilevel"/>
    <w:tmpl w:val="75F004B0"/>
    <w:lvl w:ilvl="0" w:tplc="216A3E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4B0D6E"/>
    <w:multiLevelType w:val="hybridMultilevel"/>
    <w:tmpl w:val="BB1C9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57499"/>
    <w:multiLevelType w:val="hybridMultilevel"/>
    <w:tmpl w:val="E026AA0A"/>
    <w:lvl w:ilvl="0" w:tplc="5AD2B5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721BE4"/>
    <w:multiLevelType w:val="hybridMultilevel"/>
    <w:tmpl w:val="225A6338"/>
    <w:lvl w:ilvl="0" w:tplc="417C925A">
      <w:start w:val="1"/>
      <w:numFmt w:val="lowerLetter"/>
      <w:lvlText w:val="%1-"/>
      <w:lvlJc w:val="left"/>
      <w:pPr>
        <w:ind w:left="108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35447E"/>
    <w:multiLevelType w:val="hybridMultilevel"/>
    <w:tmpl w:val="90768A8A"/>
    <w:lvl w:ilvl="0" w:tplc="4DA29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5781D"/>
    <w:multiLevelType w:val="hybridMultilevel"/>
    <w:tmpl w:val="D164612A"/>
    <w:lvl w:ilvl="0" w:tplc="52283162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FE6225"/>
    <w:multiLevelType w:val="hybridMultilevel"/>
    <w:tmpl w:val="E752BA38"/>
    <w:lvl w:ilvl="0" w:tplc="3404FE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3F"/>
    <w:rsid w:val="0009213F"/>
    <w:rsid w:val="00244910"/>
    <w:rsid w:val="00B52CA1"/>
    <w:rsid w:val="00D57DD6"/>
    <w:rsid w:val="00E21D16"/>
    <w:rsid w:val="00E65E01"/>
    <w:rsid w:val="00E67BAE"/>
    <w:rsid w:val="00F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7C47"/>
  <w15:chartTrackingRefBased/>
  <w15:docId w15:val="{18D8B70D-73FE-4812-9ADC-733624D5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52CA1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B52CA1"/>
    <w:rPr>
      <w:rFonts w:ascii="Arial" w:eastAsia="Times New Roman" w:hAnsi="Arial" w:cs="Arial"/>
      <w:szCs w:val="20"/>
      <w:lang w:eastAsia="fr-FR"/>
    </w:rPr>
  </w:style>
  <w:style w:type="paragraph" w:styleId="Titre">
    <w:name w:val="Title"/>
    <w:basedOn w:val="Normal"/>
    <w:link w:val="TitreCar"/>
    <w:uiPriority w:val="10"/>
    <w:qFormat/>
    <w:rsid w:val="00B52CA1"/>
    <w:pPr>
      <w:spacing w:after="0" w:line="240" w:lineRule="auto"/>
      <w:jc w:val="center"/>
    </w:pPr>
    <w:rPr>
      <w:rFonts w:ascii="Verdana" w:eastAsia="Times New Roman" w:hAnsi="Verdana" w:cs="Arial"/>
      <w:sz w:val="40"/>
      <w:szCs w:val="20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B52CA1"/>
    <w:rPr>
      <w:rFonts w:ascii="Verdana" w:eastAsia="Times New Roman" w:hAnsi="Verdana" w:cs="Arial"/>
      <w:sz w:val="4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52CA1"/>
    <w:pPr>
      <w:spacing w:after="0" w:line="276" w:lineRule="auto"/>
      <w:ind w:left="720"/>
      <w:contextualSpacing/>
      <w:jc w:val="both"/>
    </w:pPr>
    <w:rPr>
      <w:rFonts w:ascii="Calibri" w:eastAsia="Times New Roman" w:hAnsi="Calibri" w:cs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3</cp:revision>
  <dcterms:created xsi:type="dcterms:W3CDTF">2019-06-22T16:50:00Z</dcterms:created>
  <dcterms:modified xsi:type="dcterms:W3CDTF">2019-06-22T17:57:00Z</dcterms:modified>
</cp:coreProperties>
</file>